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86312B" w:rsidRDefault="00C64897" w:rsidP="009D3B04">
      <w:pPr>
        <w:rPr>
          <w:rFonts w:ascii="Arial" w:hAnsi="Arial" w:cs="Arial"/>
          <w:b/>
          <w:color w:val="0F243E" w:themeColor="text2" w:themeShade="80"/>
        </w:rPr>
      </w:pPr>
      <w:r>
        <w:rPr>
          <w:rFonts w:ascii="Arial" w:hAnsi="Arial" w:cs="Arial"/>
          <w:b/>
          <w:color w:val="0F243E" w:themeColor="text2" w:themeShade="80"/>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2C7108">
        <w:trPr>
          <w:trHeight w:val="633"/>
        </w:trPr>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C65468">
              <w:rPr>
                <w:rFonts w:ascii="Arial" w:hAnsi="Arial" w:cs="Arial"/>
                <w:b/>
                <w:color w:val="0F243E" w:themeColor="text2" w:themeShade="80"/>
              </w:rPr>
              <w:t xml:space="preserve"> </w:t>
            </w:r>
            <w:r w:rsidR="00082860">
              <w:rPr>
                <w:rFonts w:ascii="Arial" w:hAnsi="Arial" w:cs="Arial"/>
                <w:b/>
                <w:color w:val="0F243E" w:themeColor="text2" w:themeShade="80"/>
              </w:rPr>
              <w:t>FACULTAD DE CONTADURIA PUBLICA</w:t>
            </w:r>
          </w:p>
          <w:p w:rsidR="00AB6222" w:rsidRDefault="00AB6222" w:rsidP="00CC21F3">
            <w:pPr>
              <w:rPr>
                <w:rFonts w:ascii="Arial" w:hAnsi="Arial" w:cs="Arial"/>
                <w:b/>
                <w:color w:val="0F243E" w:themeColor="text2" w:themeShade="80"/>
              </w:rPr>
            </w:pP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082860" w:rsidRPr="002D3F0D" w:rsidRDefault="00082860" w:rsidP="00CC21F3">
            <w:pPr>
              <w:rPr>
                <w:rFonts w:ascii="Arial" w:hAnsi="Arial" w:cs="Arial"/>
                <w:color w:val="0F243E" w:themeColor="text2" w:themeShade="80"/>
              </w:rPr>
            </w:pPr>
            <w:r>
              <w:rPr>
                <w:rFonts w:ascii="Arial" w:hAnsi="Arial" w:cs="Arial"/>
                <w:color w:val="0F243E" w:themeColor="text2" w:themeShade="80"/>
              </w:rPr>
              <w:t>FINANCIERA</w:t>
            </w:r>
          </w:p>
        </w:tc>
        <w:tc>
          <w:tcPr>
            <w:tcW w:w="3366"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rsidR="00082860" w:rsidRPr="00C53FE2" w:rsidRDefault="00082860" w:rsidP="00CC21F3">
            <w:pPr>
              <w:rPr>
                <w:rFonts w:ascii="Arial" w:hAnsi="Arial" w:cs="Arial"/>
                <w:color w:val="0F243E" w:themeColor="text2" w:themeShade="80"/>
              </w:rPr>
            </w:pPr>
            <w:r>
              <w:rPr>
                <w:rFonts w:ascii="Arial" w:hAnsi="Arial" w:cs="Arial"/>
                <w:color w:val="0F243E" w:themeColor="text2" w:themeShade="80"/>
              </w:rPr>
              <w:t>7</w:t>
            </w:r>
          </w:p>
        </w:tc>
      </w:tr>
      <w:tr w:rsidR="009D3B04" w:rsidRPr="0086312B" w:rsidTr="00CC21F3">
        <w:tc>
          <w:tcPr>
            <w:tcW w:w="9606" w:type="dxa"/>
            <w:gridSpan w:val="7"/>
          </w:tcPr>
          <w:p w:rsidR="009D3B04" w:rsidRDefault="000974B1" w:rsidP="00CC21F3">
            <w:pPr>
              <w:rPr>
                <w:rFonts w:ascii="Arial" w:hAnsi="Arial" w:cs="Arial"/>
                <w:b/>
                <w:color w:val="0F243E" w:themeColor="text2" w:themeShade="80"/>
              </w:rPr>
            </w:pPr>
            <w:r>
              <w:rPr>
                <w:rFonts w:ascii="Arial" w:hAnsi="Arial" w:cs="Arial"/>
                <w:b/>
                <w:color w:val="0F243E" w:themeColor="text2" w:themeShade="80"/>
              </w:rPr>
              <w:t>ASIGNATURA/MATERIA</w:t>
            </w:r>
            <w:r w:rsidR="009D3B04" w:rsidRPr="00F660FA">
              <w:rPr>
                <w:rFonts w:ascii="Arial" w:hAnsi="Arial" w:cs="Arial"/>
                <w:b/>
                <w:color w:val="0F243E" w:themeColor="text2" w:themeShade="80"/>
              </w:rPr>
              <w:t xml:space="preserve">/SEMINARIO:  </w:t>
            </w:r>
            <w:r w:rsidR="00082860">
              <w:rPr>
                <w:rFonts w:ascii="Arial" w:hAnsi="Arial" w:cs="Arial"/>
                <w:b/>
                <w:color w:val="0F243E" w:themeColor="text2" w:themeShade="80"/>
              </w:rPr>
              <w:t>ENFASIS II GERENCIA FINANCIERA Y MERCADO DE CAPITALES</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082860" w:rsidP="00CC21F3">
            <w:pPr>
              <w:rPr>
                <w:rFonts w:ascii="Arial" w:hAnsi="Arial" w:cs="Arial"/>
                <w:b/>
                <w:color w:val="0F243E" w:themeColor="text2" w:themeShade="80"/>
              </w:rPr>
            </w:pPr>
            <w:r>
              <w:rPr>
                <w:rFonts w:ascii="Arial" w:hAnsi="Arial" w:cs="Arial"/>
                <w:b/>
                <w:color w:val="0F243E" w:themeColor="text2" w:themeShade="80"/>
              </w:rPr>
              <w:t xml:space="preserve">No. 001 </w:t>
            </w:r>
            <w:r w:rsidR="00D20B05">
              <w:rPr>
                <w:rFonts w:ascii="Arial" w:hAnsi="Arial" w:cs="Arial"/>
                <w:b/>
                <w:color w:val="0F243E" w:themeColor="text2" w:themeShade="80"/>
              </w:rPr>
              <w:t>Versión</w:t>
            </w:r>
            <w:r>
              <w:rPr>
                <w:rFonts w:ascii="Arial" w:hAnsi="Arial" w:cs="Arial"/>
                <w:b/>
                <w:color w:val="0F243E" w:themeColor="text2" w:themeShade="80"/>
              </w:rPr>
              <w:t xml:space="preserve"> 002</w:t>
            </w:r>
          </w:p>
          <w:p w:rsidR="00082860" w:rsidRPr="0086312B" w:rsidRDefault="00EC7E88" w:rsidP="00CC21F3">
            <w:pPr>
              <w:rPr>
                <w:rFonts w:ascii="Arial" w:hAnsi="Arial" w:cs="Arial"/>
                <w:b/>
                <w:color w:val="0F243E" w:themeColor="text2" w:themeShade="80"/>
              </w:rPr>
            </w:pPr>
            <w:r>
              <w:rPr>
                <w:rFonts w:ascii="Arial" w:hAnsi="Arial" w:cs="Arial"/>
                <w:b/>
                <w:color w:val="0F243E" w:themeColor="text2" w:themeShade="80"/>
              </w:rPr>
              <w:t>20 de Febrero de 2015</w:t>
            </w:r>
            <w:bookmarkStart w:id="0" w:name="_GoBack"/>
            <w:bookmarkEnd w:id="0"/>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082860">
              <w:rPr>
                <w:rFonts w:ascii="Arial" w:hAnsi="Arial" w:cs="Arial"/>
                <w:color w:val="0F243E" w:themeColor="text2" w:themeShade="80"/>
              </w:rPr>
              <w:t>x</w:t>
            </w:r>
            <w:r w:rsidR="00FE7FF8">
              <w:rPr>
                <w:rFonts w:ascii="Arial" w:hAnsi="Arial" w:cs="Arial"/>
                <w:color w:val="0F243E" w:themeColor="text2" w:themeShade="80"/>
              </w:rPr>
              <w:sym w:font="Wingdings" w:char="F06F"/>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082860">
              <w:rPr>
                <w:rFonts w:ascii="Arial" w:hAnsi="Arial" w:cs="Arial"/>
                <w:b/>
                <w:color w:val="0F243E" w:themeColor="text2" w:themeShade="80"/>
              </w:rPr>
              <w:t xml:space="preserve"> 62341</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082860">
              <w:rPr>
                <w:rFonts w:ascii="Arial" w:hAnsi="Arial" w:cs="Arial"/>
                <w:b/>
                <w:color w:val="0F243E" w:themeColor="text2" w:themeShade="80"/>
              </w:rPr>
              <w:t>4</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082860" w:rsidP="00CC21F3">
            <w:pPr>
              <w:rPr>
                <w:rFonts w:ascii="Arial" w:hAnsi="Arial" w:cs="Arial"/>
                <w:b/>
                <w:color w:val="0F243E" w:themeColor="text2" w:themeShade="80"/>
              </w:rPr>
            </w:pPr>
            <w:r>
              <w:rPr>
                <w:rFonts w:ascii="Arial" w:hAnsi="Arial" w:cs="Arial"/>
                <w:b/>
                <w:color w:val="0F243E" w:themeColor="text2" w:themeShade="80"/>
              </w:rPr>
              <w:t>Febrero 1 de 2015</w:t>
            </w: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D86600" w:rsidP="00CC21F3">
            <w:pPr>
              <w:rPr>
                <w:rFonts w:ascii="Arial" w:hAnsi="Arial" w:cs="Arial"/>
                <w:b/>
                <w:color w:val="0F243E" w:themeColor="text2" w:themeShade="80"/>
              </w:rPr>
            </w:pPr>
            <w:r>
              <w:rPr>
                <w:rFonts w:ascii="Arial" w:hAnsi="Arial" w:cs="Arial"/>
                <w:b/>
                <w:color w:val="0F243E" w:themeColor="text2" w:themeShade="80"/>
              </w:rPr>
              <w:t>Julio 13 de 2015</w:t>
            </w:r>
          </w:p>
        </w:tc>
      </w:tr>
    </w:tbl>
    <w:p w:rsidR="009D3B04"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86312B" w:rsidTr="009A43A0">
        <w:tc>
          <w:tcPr>
            <w:tcW w:w="9054" w:type="dxa"/>
            <w:gridSpan w:val="6"/>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9A43A0">
        <w:tc>
          <w:tcPr>
            <w:tcW w:w="2815" w:type="dxa"/>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622015">
              <w:rPr>
                <w:rFonts w:ascii="Arial" w:hAnsi="Arial" w:cs="Arial"/>
                <w:color w:val="0F243E" w:themeColor="text2" w:themeShade="80"/>
              </w:rPr>
              <w:t xml:space="preserve"> 6</w:t>
            </w:r>
          </w:p>
        </w:tc>
        <w:tc>
          <w:tcPr>
            <w:tcW w:w="2661" w:type="dxa"/>
            <w:gridSpan w:val="3"/>
            <w:tcBorders>
              <w:top w:val="single" w:sz="4" w:space="0" w:color="auto"/>
            </w:tcBorders>
          </w:tcPr>
          <w:p w:rsidR="009D3B04" w:rsidRPr="002D3F0D" w:rsidRDefault="009D3B04" w:rsidP="00622015">
            <w:pPr>
              <w:rPr>
                <w:rFonts w:ascii="Arial" w:hAnsi="Arial" w:cs="Arial"/>
                <w:color w:val="0F243E" w:themeColor="text2" w:themeShade="80"/>
              </w:rPr>
            </w:pPr>
            <w:r w:rsidRPr="002D3F0D">
              <w:rPr>
                <w:rFonts w:ascii="Arial" w:hAnsi="Arial" w:cs="Arial"/>
                <w:color w:val="0F243E" w:themeColor="text2" w:themeShade="80"/>
              </w:rPr>
              <w:t>Horas Mes:</w:t>
            </w:r>
            <w:r w:rsidR="00082860">
              <w:rPr>
                <w:rFonts w:ascii="Arial" w:hAnsi="Arial" w:cs="Arial"/>
                <w:color w:val="0F243E" w:themeColor="text2" w:themeShade="80"/>
              </w:rPr>
              <w:t xml:space="preserve"> 2</w:t>
            </w:r>
            <w:r w:rsidR="00622015">
              <w:rPr>
                <w:rFonts w:ascii="Arial" w:hAnsi="Arial" w:cs="Arial"/>
                <w:color w:val="0F243E" w:themeColor="text2" w:themeShade="80"/>
              </w:rPr>
              <w:t>4</w:t>
            </w:r>
          </w:p>
        </w:tc>
        <w:tc>
          <w:tcPr>
            <w:tcW w:w="3578" w:type="dxa"/>
            <w:gridSpan w:val="2"/>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r w:rsidR="00622015">
              <w:rPr>
                <w:rFonts w:ascii="Arial" w:hAnsi="Arial" w:cs="Arial"/>
                <w:color w:val="0F243E" w:themeColor="text2" w:themeShade="80"/>
              </w:rPr>
              <w:t xml:space="preserve"> </w:t>
            </w:r>
          </w:p>
        </w:tc>
      </w:tr>
      <w:tr w:rsidR="009D3B04" w:rsidRPr="002C7108" w:rsidTr="009A43A0">
        <w:tc>
          <w:tcPr>
            <w:tcW w:w="281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2202D2">
              <w:rPr>
                <w:rFonts w:ascii="Arial" w:hAnsi="Arial" w:cs="Arial"/>
                <w:color w:val="0F243E" w:themeColor="text2" w:themeShade="80"/>
              </w:rPr>
              <w:t>96</w:t>
            </w:r>
          </w:p>
        </w:tc>
        <w:tc>
          <w:tcPr>
            <w:tcW w:w="2661" w:type="dxa"/>
            <w:gridSpan w:val="3"/>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082860">
              <w:rPr>
                <w:rFonts w:ascii="Arial" w:hAnsi="Arial" w:cs="Arial"/>
                <w:color w:val="0F243E" w:themeColor="text2" w:themeShade="80"/>
              </w:rPr>
              <w:t>32</w:t>
            </w:r>
          </w:p>
        </w:tc>
        <w:tc>
          <w:tcPr>
            <w:tcW w:w="3578" w:type="dxa"/>
            <w:gridSpan w:val="2"/>
          </w:tcPr>
          <w:p w:rsidR="009D3B04" w:rsidRPr="002C7108" w:rsidRDefault="009D3B04" w:rsidP="00CC21F3">
            <w:pPr>
              <w:rPr>
                <w:rFonts w:ascii="Arial" w:hAnsi="Arial" w:cs="Arial"/>
                <w:color w:val="0F243E" w:themeColor="text2" w:themeShade="80"/>
                <w:highlight w:val="yellow"/>
              </w:rPr>
            </w:pPr>
            <w:r w:rsidRPr="002202D2">
              <w:rPr>
                <w:rFonts w:ascii="Arial" w:hAnsi="Arial" w:cs="Arial"/>
                <w:color w:val="0F243E" w:themeColor="text2" w:themeShade="80"/>
              </w:rPr>
              <w:t>Total Horas Semestre:</w:t>
            </w:r>
            <w:r w:rsidRPr="002C7108">
              <w:rPr>
                <w:rFonts w:ascii="Arial" w:hAnsi="Arial" w:cs="Arial"/>
                <w:color w:val="0F243E" w:themeColor="text2" w:themeShade="80"/>
                <w:highlight w:val="yellow"/>
              </w:rPr>
              <w:t xml:space="preserve"> </w:t>
            </w:r>
            <w:r w:rsidR="009A26B8" w:rsidRPr="002C7108">
              <w:rPr>
                <w:rFonts w:ascii="Arial" w:hAnsi="Arial" w:cs="Arial"/>
                <w:color w:val="0F243E" w:themeColor="text2" w:themeShade="80"/>
                <w:highlight w:val="yellow"/>
              </w:rPr>
              <w:t xml:space="preserve"> </w:t>
            </w:r>
            <w:r w:rsidR="0015247C" w:rsidRPr="002C7108">
              <w:rPr>
                <w:rFonts w:ascii="Arial" w:hAnsi="Arial" w:cs="Arial"/>
                <w:color w:val="0F243E" w:themeColor="text2" w:themeShade="80"/>
                <w:highlight w:val="yellow"/>
              </w:rPr>
              <w:t xml:space="preserve"> </w:t>
            </w:r>
          </w:p>
        </w:tc>
      </w:tr>
      <w:tr w:rsidR="009A43A0" w:rsidRPr="002D3F0D" w:rsidTr="009A43A0">
        <w:trPr>
          <w:trHeight w:val="389"/>
        </w:trPr>
        <w:tc>
          <w:tcPr>
            <w:tcW w:w="3652" w:type="dxa"/>
            <w:gridSpan w:val="2"/>
            <w:tcBorders>
              <w:right w:val="single" w:sz="4" w:space="0" w:color="auto"/>
            </w:tcBorders>
          </w:tcPr>
          <w:p w:rsidR="009A43A0" w:rsidRPr="002D3F0D" w:rsidRDefault="009A43A0" w:rsidP="00CC21F3">
            <w:pPr>
              <w:rPr>
                <w:rFonts w:ascii="Arial" w:hAnsi="Arial" w:cs="Arial"/>
                <w:color w:val="0F243E" w:themeColor="text2" w:themeShade="80"/>
              </w:rPr>
            </w:pPr>
            <w:r>
              <w:rPr>
                <w:rFonts w:ascii="Arial" w:hAnsi="Arial" w:cs="Arial"/>
                <w:color w:val="0F243E" w:themeColor="text2" w:themeShade="80"/>
              </w:rPr>
              <w:t>Jornada Diurna</w:t>
            </w:r>
          </w:p>
        </w:tc>
        <w:tc>
          <w:tcPr>
            <w:tcW w:w="709" w:type="dxa"/>
            <w:tcBorders>
              <w:right w:val="single" w:sz="4" w:space="0" w:color="auto"/>
            </w:tcBorders>
          </w:tcPr>
          <w:p w:rsidR="009A43A0" w:rsidRPr="002D3F0D" w:rsidRDefault="009A43A0" w:rsidP="009A43A0">
            <w:pPr>
              <w:rPr>
                <w:rFonts w:ascii="Arial" w:hAnsi="Arial" w:cs="Arial"/>
                <w:color w:val="0F243E" w:themeColor="text2" w:themeShade="80"/>
              </w:rPr>
            </w:pPr>
          </w:p>
        </w:tc>
        <w:tc>
          <w:tcPr>
            <w:tcW w:w="3919" w:type="dxa"/>
            <w:gridSpan w:val="2"/>
            <w:tcBorders>
              <w:left w:val="single" w:sz="4" w:space="0" w:color="auto"/>
            </w:tcBorders>
          </w:tcPr>
          <w:p w:rsidR="009A43A0" w:rsidRPr="002D3F0D" w:rsidRDefault="009A43A0" w:rsidP="009A43A0">
            <w:pPr>
              <w:spacing w:after="200" w:line="276" w:lineRule="auto"/>
              <w:rPr>
                <w:rFonts w:ascii="Arial" w:hAnsi="Arial" w:cs="Arial"/>
                <w:color w:val="0F243E" w:themeColor="text2" w:themeShade="80"/>
              </w:rPr>
            </w:pPr>
            <w:r>
              <w:rPr>
                <w:rFonts w:ascii="Arial" w:hAnsi="Arial" w:cs="Arial"/>
                <w:color w:val="0F243E" w:themeColor="text2" w:themeShade="80"/>
              </w:rPr>
              <w:t>Jornada Nocturna</w:t>
            </w:r>
          </w:p>
        </w:tc>
        <w:tc>
          <w:tcPr>
            <w:tcW w:w="774" w:type="dxa"/>
            <w:tcBorders>
              <w:left w:val="single" w:sz="4" w:space="0" w:color="auto"/>
            </w:tcBorders>
          </w:tcPr>
          <w:p w:rsidR="009A43A0" w:rsidRPr="002D3F0D" w:rsidRDefault="0026451A" w:rsidP="009A43A0">
            <w:pPr>
              <w:spacing w:after="200" w:line="276" w:lineRule="auto"/>
              <w:rPr>
                <w:rFonts w:ascii="Arial" w:hAnsi="Arial" w:cs="Arial"/>
                <w:color w:val="0F243E" w:themeColor="text2" w:themeShade="80"/>
              </w:rPr>
            </w:pPr>
            <w:r>
              <w:rPr>
                <w:rFonts w:ascii="Arial" w:hAnsi="Arial" w:cs="Arial"/>
                <w:color w:val="0F243E" w:themeColor="text2" w:themeShade="80"/>
              </w:rPr>
              <w:t xml:space="preserve"> </w:t>
            </w:r>
            <w:r w:rsidR="00082860">
              <w:rPr>
                <w:rFonts w:ascii="Arial" w:hAnsi="Arial" w:cs="Arial"/>
                <w:color w:val="0F243E" w:themeColor="text2" w:themeShade="80"/>
              </w:rPr>
              <w:t>x</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9D3B04" w:rsidTr="008A5B65">
        <w:tc>
          <w:tcPr>
            <w:tcW w:w="9054" w:type="dxa"/>
            <w:gridSpan w:val="3"/>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RPr="002C7108" w:rsidTr="008A5B65">
        <w:tc>
          <w:tcPr>
            <w:tcW w:w="2894"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2C7108">
              <w:rPr>
                <w:rFonts w:ascii="Arial" w:hAnsi="Arial" w:cs="Arial"/>
                <w:color w:val="0F243E" w:themeColor="text2" w:themeShade="80"/>
              </w:rPr>
              <w:t xml:space="preserve"> 8</w:t>
            </w:r>
          </w:p>
        </w:tc>
        <w:tc>
          <w:tcPr>
            <w:tcW w:w="3071"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2C7108">
              <w:rPr>
                <w:rFonts w:ascii="Arial" w:hAnsi="Arial" w:cs="Arial"/>
                <w:color w:val="0F243E" w:themeColor="text2" w:themeShade="80"/>
              </w:rPr>
              <w:t xml:space="preserve"> 32</w:t>
            </w:r>
          </w:p>
        </w:tc>
        <w:tc>
          <w:tcPr>
            <w:tcW w:w="3089" w:type="dxa"/>
            <w:tcBorders>
              <w:left w:val="single" w:sz="4" w:space="0" w:color="auto"/>
            </w:tcBorders>
          </w:tcPr>
          <w:p w:rsidR="009D3B04" w:rsidRPr="002C7108" w:rsidRDefault="009D3B04" w:rsidP="00CC21F3">
            <w:pPr>
              <w:rPr>
                <w:rFonts w:ascii="Arial" w:hAnsi="Arial" w:cs="Arial"/>
                <w:color w:val="0F243E" w:themeColor="text2" w:themeShade="80"/>
                <w:highlight w:val="yellow"/>
              </w:rPr>
            </w:pPr>
            <w:r w:rsidRPr="002202D2">
              <w:rPr>
                <w:rFonts w:ascii="Arial" w:hAnsi="Arial" w:cs="Arial"/>
                <w:color w:val="0F243E" w:themeColor="text2" w:themeShade="80"/>
              </w:rPr>
              <w:t>Horas Semestre:</w:t>
            </w:r>
            <w:r w:rsidR="002202D2" w:rsidRPr="002202D2">
              <w:rPr>
                <w:rFonts w:ascii="Arial" w:hAnsi="Arial" w:cs="Arial"/>
                <w:color w:val="0F243E" w:themeColor="text2" w:themeShade="80"/>
              </w:rPr>
              <w:t xml:space="preserve"> 128</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FC12E6" w:rsidRPr="00AE5253" w:rsidRDefault="00E9688D" w:rsidP="00FC12E6">
            <w:pPr>
              <w:pStyle w:val="NormalWeb"/>
              <w:jc w:val="both"/>
              <w:rPr>
                <w:rFonts w:ascii="Arial" w:hAnsi="Arial" w:cs="Arial"/>
                <w:lang w:val="es-ES" w:eastAsia="es-ES"/>
              </w:rPr>
            </w:pPr>
            <w:r>
              <w:rPr>
                <w:rFonts w:ascii="Arial" w:hAnsi="Arial" w:cs="Arial"/>
                <w:lang w:val="es-ES" w:eastAsia="es-ES"/>
              </w:rPr>
              <w:t>El énfasis en Gerencia F</w:t>
            </w:r>
            <w:r w:rsidR="00FC12E6" w:rsidRPr="00AE5253">
              <w:rPr>
                <w:rFonts w:ascii="Arial" w:hAnsi="Arial" w:cs="Arial"/>
                <w:lang w:val="es-ES" w:eastAsia="es-ES"/>
              </w:rPr>
              <w:t xml:space="preserve">inanciera y </w:t>
            </w:r>
            <w:r>
              <w:rPr>
                <w:rFonts w:ascii="Arial" w:hAnsi="Arial" w:cs="Arial"/>
                <w:lang w:val="es-ES" w:eastAsia="es-ES"/>
              </w:rPr>
              <w:t>M</w:t>
            </w:r>
            <w:r w:rsidR="00FC12E6" w:rsidRPr="00AE5253">
              <w:rPr>
                <w:rFonts w:ascii="Arial" w:hAnsi="Arial" w:cs="Arial"/>
                <w:lang w:val="es-ES" w:eastAsia="es-ES"/>
              </w:rPr>
              <w:t xml:space="preserve">ercado de </w:t>
            </w:r>
            <w:r>
              <w:rPr>
                <w:rFonts w:ascii="Arial" w:hAnsi="Arial" w:cs="Arial"/>
                <w:lang w:val="es-ES" w:eastAsia="es-ES"/>
              </w:rPr>
              <w:t>C</w:t>
            </w:r>
            <w:r w:rsidR="00FC12E6" w:rsidRPr="00AE5253">
              <w:rPr>
                <w:rFonts w:ascii="Arial" w:hAnsi="Arial" w:cs="Arial"/>
                <w:lang w:val="es-ES" w:eastAsia="es-ES"/>
              </w:rPr>
              <w:t>apitales es importante para el Contador Público, por cuanto le ofrece la oportunidad de profundizar en el proceso de toma de decisiones aplicadas al campo financiero, tanto en el momento de decidir en qué invertir como en el momento de  conseguir los fondos para hacerlo</w:t>
            </w:r>
            <w:r>
              <w:rPr>
                <w:rFonts w:ascii="Arial" w:hAnsi="Arial" w:cs="Arial"/>
                <w:lang w:val="es-ES" w:eastAsia="es-ES"/>
              </w:rPr>
              <w:t>;</w:t>
            </w:r>
            <w:r w:rsidR="00FC12E6" w:rsidRPr="00AE5253">
              <w:rPr>
                <w:rFonts w:ascii="Arial" w:hAnsi="Arial" w:cs="Arial"/>
                <w:lang w:val="es-ES" w:eastAsia="es-ES"/>
              </w:rPr>
              <w:t xml:space="preserve"> evaluando el riesgo de las diferentes alternativas y diseñando estrategias financieras y gerenciales en aras a generar mayor valor empresarial y lograr ser competitivo en el mercado mundial. </w:t>
            </w:r>
          </w:p>
          <w:p w:rsidR="009805FF" w:rsidRPr="00AE5253" w:rsidRDefault="009805FF" w:rsidP="009805FF">
            <w:pPr>
              <w:pStyle w:val="NormalWeb"/>
              <w:jc w:val="both"/>
              <w:rPr>
                <w:rFonts w:ascii="Arial" w:hAnsi="Arial" w:cs="Arial"/>
                <w:lang w:val="es-ES" w:eastAsia="es-ES"/>
              </w:rPr>
            </w:pPr>
            <w:r w:rsidRPr="00AE5253">
              <w:rPr>
                <w:rFonts w:ascii="Arial" w:hAnsi="Arial" w:cs="Arial"/>
                <w:lang w:val="es-ES" w:eastAsia="es-ES"/>
              </w:rPr>
              <w:lastRenderedPageBreak/>
              <w:t>La globalización de la economía y del comercio se ha constituido en uno de los principales retos del mercado local, nacional e internacional. Con la presencia de</w:t>
            </w:r>
            <w:r w:rsidR="00E9688D">
              <w:rPr>
                <w:rFonts w:ascii="Arial" w:hAnsi="Arial" w:cs="Arial"/>
                <w:lang w:val="es-ES" w:eastAsia="es-ES"/>
              </w:rPr>
              <w:t xml:space="preserve"> los </w:t>
            </w:r>
            <w:r w:rsidRPr="00AE5253">
              <w:rPr>
                <w:rFonts w:ascii="Arial" w:hAnsi="Arial" w:cs="Arial"/>
                <w:lang w:val="es-ES" w:eastAsia="es-ES"/>
              </w:rPr>
              <w:t xml:space="preserve"> Tratado</w:t>
            </w:r>
            <w:r w:rsidR="00E9688D">
              <w:rPr>
                <w:rFonts w:ascii="Arial" w:hAnsi="Arial" w:cs="Arial"/>
                <w:lang w:val="es-ES" w:eastAsia="es-ES"/>
              </w:rPr>
              <w:t>s</w:t>
            </w:r>
            <w:r w:rsidRPr="00AE5253">
              <w:rPr>
                <w:rFonts w:ascii="Arial" w:hAnsi="Arial" w:cs="Arial"/>
                <w:lang w:val="es-ES" w:eastAsia="es-ES"/>
              </w:rPr>
              <w:t xml:space="preserve"> de Libre Comercio (TLC)</w:t>
            </w:r>
            <w:r w:rsidR="00E9688D">
              <w:rPr>
                <w:rFonts w:ascii="Arial" w:hAnsi="Arial" w:cs="Arial"/>
                <w:lang w:val="es-ES" w:eastAsia="es-ES"/>
              </w:rPr>
              <w:t xml:space="preserve"> y las aperturas económicas,</w:t>
            </w:r>
            <w:r w:rsidRPr="00AE5253">
              <w:rPr>
                <w:rFonts w:ascii="Arial" w:hAnsi="Arial" w:cs="Arial"/>
                <w:lang w:val="es-ES" w:eastAsia="es-ES"/>
              </w:rPr>
              <w:t xml:space="preserve"> se torna más desafiante </w:t>
            </w:r>
            <w:r w:rsidR="00475AE3">
              <w:rPr>
                <w:rFonts w:ascii="Arial" w:hAnsi="Arial" w:cs="Arial"/>
                <w:lang w:val="es-ES" w:eastAsia="es-ES"/>
              </w:rPr>
              <w:t xml:space="preserve">el desarrollo </w:t>
            </w:r>
            <w:r w:rsidRPr="00AE5253">
              <w:rPr>
                <w:rFonts w:ascii="Arial" w:hAnsi="Arial" w:cs="Arial"/>
                <w:lang w:val="es-ES" w:eastAsia="es-ES"/>
              </w:rPr>
              <w:t xml:space="preserve">para las organizaciones modernas, ya que los efectos de estos acontecimientos mundiales están generando modificaciones sustanciales en las orientaciones estratégicas, en los movimientos y manejo de los recursos </w:t>
            </w:r>
            <w:r w:rsidR="00614840">
              <w:rPr>
                <w:rFonts w:ascii="Arial" w:hAnsi="Arial" w:cs="Arial"/>
                <w:lang w:val="es-ES" w:eastAsia="es-ES"/>
              </w:rPr>
              <w:t>f</w:t>
            </w:r>
            <w:r w:rsidRPr="00AE5253">
              <w:rPr>
                <w:rFonts w:ascii="Arial" w:hAnsi="Arial" w:cs="Arial"/>
                <w:lang w:val="es-ES" w:eastAsia="es-ES"/>
              </w:rPr>
              <w:t>inancieros y en la forma de gerenciar los negocios.</w:t>
            </w:r>
          </w:p>
          <w:p w:rsidR="009D3B04" w:rsidRDefault="001D5BBE" w:rsidP="00982C5F">
            <w:pPr>
              <w:jc w:val="both"/>
              <w:rPr>
                <w:rFonts w:ascii="Arial" w:hAnsi="Arial" w:cs="Arial"/>
                <w:color w:val="0F243E" w:themeColor="text2" w:themeShade="80"/>
              </w:rPr>
            </w:pPr>
            <w:r>
              <w:rPr>
                <w:rFonts w:ascii="Arial" w:hAnsi="Arial" w:cs="Arial"/>
                <w:color w:val="0F243E" w:themeColor="text2" w:themeShade="8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F32A57" w:rsidRPr="00814E35" w:rsidRDefault="00F32A57" w:rsidP="00F32A57">
            <w:pPr>
              <w:jc w:val="both"/>
              <w:rPr>
                <w:rFonts w:ascii="Arial" w:hAnsi="Arial" w:cs="Arial"/>
              </w:rPr>
            </w:pPr>
            <w:r>
              <w:rPr>
                <w:rFonts w:ascii="Arial" w:hAnsi="Arial" w:cs="Arial"/>
              </w:rPr>
              <w:t>Formar C</w:t>
            </w:r>
            <w:r w:rsidRPr="00814E35">
              <w:rPr>
                <w:rFonts w:ascii="Arial" w:hAnsi="Arial" w:cs="Arial"/>
              </w:rPr>
              <w:t xml:space="preserve">ontadores Públicos con una visión prospectiva y estratégica, capacitados para analizar, evaluar, estudiar y gestionar las estrategias financieras modernas orientadas siempre a la </w:t>
            </w:r>
            <w:r w:rsidR="0000433A">
              <w:rPr>
                <w:rFonts w:ascii="Arial" w:hAnsi="Arial" w:cs="Arial"/>
              </w:rPr>
              <w:t xml:space="preserve">generación de valor empresarial. Lo anterior </w:t>
            </w:r>
            <w:r w:rsidRPr="00814E35">
              <w:rPr>
                <w:rFonts w:ascii="Arial" w:hAnsi="Arial" w:cs="Arial"/>
              </w:rPr>
              <w:t xml:space="preserve"> basado en el conocimiento del mercado de capitales, así como con un pensamiento globalizado orientado a la toma de decisiones inteligentes, mediante la aplicación de técnicas financiera y gerenciales contemporáneas en aras de dirigir exitosamente a las empresas en un entorno cada vez más competitivo.</w:t>
            </w:r>
          </w:p>
          <w:p w:rsidR="009D3B04" w:rsidRDefault="009D3B04" w:rsidP="0017228E">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47303E" w:rsidRDefault="00614840" w:rsidP="000F2C39">
            <w:pPr>
              <w:pStyle w:val="Prrafodelista"/>
              <w:numPr>
                <w:ilvl w:val="0"/>
                <w:numId w:val="3"/>
              </w:numPr>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Calcular, comprender y analizar el Capital de Trabajo de las empresas, aplicando los diferentes indicadores y metodologías a  las cifras contables. Controla y optimizar el mismo, buscando las mejores alternativas de financiación y/o inversión que optimicen los recursos financieros. </w:t>
            </w:r>
          </w:p>
          <w:p w:rsidR="0017228E" w:rsidRPr="0000433A" w:rsidRDefault="0017228E" w:rsidP="000F2C39">
            <w:pPr>
              <w:pStyle w:val="Prrafodelista"/>
              <w:numPr>
                <w:ilvl w:val="0"/>
                <w:numId w:val="3"/>
              </w:numPr>
              <w:jc w:val="both"/>
              <w:rPr>
                <w:rFonts w:ascii="Arial" w:eastAsia="Times New Roman" w:hAnsi="Arial" w:cs="Arial"/>
                <w:sz w:val="24"/>
                <w:szCs w:val="24"/>
                <w:lang w:val="es-ES" w:eastAsia="es-ES"/>
              </w:rPr>
            </w:pPr>
            <w:r w:rsidRPr="0000433A">
              <w:rPr>
                <w:rFonts w:ascii="Arial" w:eastAsia="Times New Roman" w:hAnsi="Arial" w:cs="Arial"/>
                <w:sz w:val="24"/>
                <w:szCs w:val="24"/>
                <w:lang w:val="es-ES" w:eastAsia="es-ES"/>
              </w:rPr>
              <w:t>Analizar las diferentes tendencias contemporáneas de la gerencia financiera y del mercado de capitales en un entorno globalizado y competitivo e Investigar sobre el desarrollo y comportamiento del mercado de capitales en Colombia y su relación con los mercados financieros internacionales</w:t>
            </w:r>
          </w:p>
          <w:p w:rsidR="0017228E" w:rsidRPr="0000433A" w:rsidRDefault="0017228E" w:rsidP="000F2C39">
            <w:pPr>
              <w:pStyle w:val="Prrafodelista"/>
              <w:numPr>
                <w:ilvl w:val="0"/>
                <w:numId w:val="3"/>
              </w:numPr>
              <w:jc w:val="both"/>
              <w:rPr>
                <w:rFonts w:ascii="Arial" w:eastAsia="Times New Roman" w:hAnsi="Arial" w:cs="Arial"/>
                <w:sz w:val="24"/>
                <w:szCs w:val="24"/>
                <w:lang w:val="es-ES" w:eastAsia="es-ES"/>
              </w:rPr>
            </w:pPr>
            <w:r w:rsidRPr="0000433A">
              <w:rPr>
                <w:rFonts w:ascii="Arial" w:eastAsia="Times New Roman" w:hAnsi="Arial" w:cs="Arial"/>
                <w:sz w:val="24"/>
                <w:szCs w:val="24"/>
                <w:lang w:val="es-ES" w:eastAsia="es-ES"/>
              </w:rPr>
              <w:t>Identificar los instrumentos financieros y del mercado de capitales como soporte para la efectiv</w:t>
            </w:r>
            <w:r w:rsidR="00461240">
              <w:rPr>
                <w:rFonts w:ascii="Arial" w:eastAsia="Times New Roman" w:hAnsi="Arial" w:cs="Arial"/>
                <w:sz w:val="24"/>
                <w:szCs w:val="24"/>
                <w:lang w:val="es-ES" w:eastAsia="es-ES"/>
              </w:rPr>
              <w:t>a toma de decisiones financieras de financiación.</w:t>
            </w:r>
          </w:p>
          <w:p w:rsidR="0017228E" w:rsidRPr="0000433A" w:rsidRDefault="0017228E" w:rsidP="000F2C39">
            <w:pPr>
              <w:pStyle w:val="Prrafodelista"/>
              <w:numPr>
                <w:ilvl w:val="0"/>
                <w:numId w:val="3"/>
              </w:numPr>
              <w:jc w:val="both"/>
              <w:rPr>
                <w:rFonts w:ascii="Arial" w:eastAsia="Times New Roman" w:hAnsi="Arial" w:cs="Arial"/>
                <w:sz w:val="24"/>
                <w:szCs w:val="24"/>
                <w:lang w:val="es-ES" w:eastAsia="es-ES"/>
              </w:rPr>
            </w:pPr>
            <w:r w:rsidRPr="0000433A">
              <w:rPr>
                <w:rFonts w:ascii="Arial" w:eastAsia="Times New Roman" w:hAnsi="Arial" w:cs="Arial"/>
                <w:sz w:val="24"/>
                <w:szCs w:val="24"/>
                <w:lang w:val="es-ES" w:eastAsia="es-ES"/>
              </w:rPr>
              <w:t xml:space="preserve">Identificar las alternativas de inversión existentes con el fin de tomar decisiones financieras acertadas para la empresa. </w:t>
            </w:r>
          </w:p>
          <w:p w:rsidR="0017228E" w:rsidRPr="0000433A" w:rsidRDefault="0017228E" w:rsidP="000F2C39">
            <w:pPr>
              <w:pStyle w:val="Prrafodelista"/>
              <w:numPr>
                <w:ilvl w:val="0"/>
                <w:numId w:val="3"/>
              </w:numPr>
              <w:jc w:val="both"/>
              <w:rPr>
                <w:rFonts w:ascii="Arial" w:eastAsia="Times New Roman" w:hAnsi="Arial" w:cs="Arial"/>
                <w:sz w:val="24"/>
                <w:szCs w:val="24"/>
                <w:lang w:val="es-ES" w:eastAsia="es-ES"/>
              </w:rPr>
            </w:pPr>
            <w:r w:rsidRPr="0000433A">
              <w:rPr>
                <w:rFonts w:ascii="Arial" w:eastAsia="Times New Roman" w:hAnsi="Arial" w:cs="Arial"/>
                <w:sz w:val="24"/>
                <w:szCs w:val="24"/>
                <w:lang w:val="es-ES" w:eastAsia="es-ES"/>
              </w:rPr>
              <w:t>Profundizar en el conocimiento de la evolución y comportamiento del sistema Monetario en Colombia, su estructura, sus políticas actuales y las oportunidades que ofrece a la actividad empresarial.</w:t>
            </w:r>
          </w:p>
          <w:p w:rsidR="0017228E" w:rsidRPr="0000433A" w:rsidRDefault="0017228E" w:rsidP="000F2C39">
            <w:pPr>
              <w:pStyle w:val="Prrafodelista"/>
              <w:numPr>
                <w:ilvl w:val="0"/>
                <w:numId w:val="3"/>
              </w:numPr>
              <w:jc w:val="both"/>
              <w:rPr>
                <w:rFonts w:ascii="Arial" w:eastAsia="Times New Roman" w:hAnsi="Arial" w:cs="Arial"/>
                <w:sz w:val="24"/>
                <w:szCs w:val="24"/>
                <w:lang w:val="es-ES" w:eastAsia="es-ES"/>
              </w:rPr>
            </w:pPr>
            <w:r w:rsidRPr="0000433A">
              <w:rPr>
                <w:rFonts w:ascii="Arial" w:eastAsia="Times New Roman" w:hAnsi="Arial" w:cs="Arial"/>
                <w:sz w:val="24"/>
                <w:szCs w:val="24"/>
                <w:lang w:val="es-ES" w:eastAsia="es-ES"/>
              </w:rPr>
              <w:t>Adquirir mayor conocimiento de las metodologías y criterios a tener en cuenta para  valorar las empresas.</w:t>
            </w:r>
          </w:p>
          <w:p w:rsidR="009D3B04" w:rsidRPr="00503B3A" w:rsidRDefault="009D3B04" w:rsidP="0017228E">
            <w:pPr>
              <w:jc w:val="both"/>
              <w:rPr>
                <w:rFonts w:ascii="Arial" w:hAnsi="Arial" w:cs="Arial"/>
                <w:color w:val="0F243E" w:themeColor="text2" w:themeShade="80"/>
                <w:sz w:val="20"/>
              </w:rPr>
            </w:pPr>
          </w:p>
        </w:tc>
      </w:tr>
    </w:tbl>
    <w:p w:rsidR="009D3B04" w:rsidRDefault="009D3B04" w:rsidP="009D3B04">
      <w:pPr>
        <w:rPr>
          <w:rFonts w:ascii="Arial" w:hAnsi="Arial" w:cs="Arial"/>
          <w:color w:val="0F243E" w:themeColor="text2" w:themeShade="80"/>
        </w:rPr>
      </w:pPr>
    </w:p>
    <w:p w:rsidR="00461240" w:rsidRDefault="00461240"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17228E" w:rsidRPr="00D97BC2" w:rsidRDefault="0017228E" w:rsidP="007E533F">
            <w:pPr>
              <w:jc w:val="both"/>
              <w:rPr>
                <w:rFonts w:ascii="Arial" w:hAnsi="Arial" w:cs="Arial"/>
                <w:lang w:val="es-ES_tradnl"/>
              </w:rPr>
            </w:pPr>
            <w:r w:rsidRPr="00D97BC2">
              <w:rPr>
                <w:rFonts w:ascii="Arial" w:hAnsi="Arial" w:cs="Arial"/>
                <w:lang w:val="es-ES_tradnl"/>
              </w:rPr>
              <w:t xml:space="preserve">En esta materia se </w:t>
            </w:r>
            <w:r w:rsidR="002F4E6F">
              <w:rPr>
                <w:rFonts w:ascii="Arial" w:hAnsi="Arial" w:cs="Arial"/>
                <w:lang w:val="es-ES_tradnl"/>
              </w:rPr>
              <w:t>p</w:t>
            </w:r>
            <w:r w:rsidRPr="00D97BC2">
              <w:rPr>
                <w:rFonts w:ascii="Arial" w:hAnsi="Arial" w:cs="Arial"/>
                <w:lang w:val="es-ES_tradnl"/>
              </w:rPr>
              <w:t xml:space="preserve">retende resolver entre otras las </w:t>
            </w:r>
            <w:r w:rsidR="002F4E6F" w:rsidRPr="00D97BC2">
              <w:rPr>
                <w:rFonts w:ascii="Arial" w:hAnsi="Arial" w:cs="Arial"/>
                <w:lang w:val="es-ES_tradnl"/>
              </w:rPr>
              <w:t>siguientes</w:t>
            </w:r>
            <w:r w:rsidRPr="00D97BC2">
              <w:rPr>
                <w:rFonts w:ascii="Arial" w:hAnsi="Arial" w:cs="Arial"/>
                <w:lang w:val="es-ES_tradnl"/>
              </w:rPr>
              <w:t xml:space="preserve"> inquietudes:</w:t>
            </w:r>
          </w:p>
          <w:p w:rsidR="0017228E" w:rsidRPr="00D97BC2" w:rsidRDefault="0017228E" w:rsidP="00B512D2">
            <w:pPr>
              <w:pStyle w:val="Prrafodelista"/>
              <w:numPr>
                <w:ilvl w:val="0"/>
                <w:numId w:val="6"/>
              </w:numPr>
              <w:jc w:val="both"/>
              <w:rPr>
                <w:rFonts w:ascii="Arial" w:eastAsia="Times New Roman" w:hAnsi="Arial" w:cs="Arial"/>
                <w:sz w:val="24"/>
                <w:szCs w:val="24"/>
                <w:lang w:val="es-ES_tradnl" w:eastAsia="es-ES"/>
              </w:rPr>
            </w:pPr>
            <w:r w:rsidRPr="00D97BC2">
              <w:rPr>
                <w:rFonts w:ascii="Arial" w:eastAsia="Times New Roman" w:hAnsi="Arial" w:cs="Arial"/>
                <w:sz w:val="24"/>
                <w:szCs w:val="24"/>
                <w:lang w:val="es-ES_tradnl" w:eastAsia="es-ES"/>
              </w:rPr>
              <w:t>¿</w:t>
            </w:r>
            <w:r w:rsidR="00461240" w:rsidRPr="00D97BC2">
              <w:rPr>
                <w:rFonts w:ascii="Arial" w:eastAsia="Times New Roman" w:hAnsi="Arial" w:cs="Arial"/>
                <w:sz w:val="24"/>
                <w:szCs w:val="24"/>
                <w:lang w:val="es-ES_tradnl" w:eastAsia="es-ES"/>
              </w:rPr>
              <w:t>Cuál</w:t>
            </w:r>
            <w:r w:rsidRPr="00D97BC2">
              <w:rPr>
                <w:rFonts w:ascii="Arial" w:eastAsia="Times New Roman" w:hAnsi="Arial" w:cs="Arial"/>
                <w:sz w:val="24"/>
                <w:szCs w:val="24"/>
                <w:lang w:val="es-ES_tradnl" w:eastAsia="es-ES"/>
              </w:rPr>
              <w:t xml:space="preserve"> es el verdadero rol de un Gerente Financiero?</w:t>
            </w:r>
          </w:p>
          <w:p w:rsidR="0017228E" w:rsidRPr="00D97BC2" w:rsidRDefault="0017228E" w:rsidP="00B512D2">
            <w:pPr>
              <w:pStyle w:val="Prrafodelista"/>
              <w:numPr>
                <w:ilvl w:val="0"/>
                <w:numId w:val="6"/>
              </w:numPr>
              <w:jc w:val="both"/>
              <w:rPr>
                <w:rFonts w:ascii="Arial" w:eastAsia="Times New Roman" w:hAnsi="Arial" w:cs="Arial"/>
                <w:sz w:val="24"/>
                <w:szCs w:val="24"/>
                <w:lang w:val="es-ES_tradnl" w:eastAsia="es-ES"/>
              </w:rPr>
            </w:pPr>
            <w:r w:rsidRPr="00D97BC2">
              <w:rPr>
                <w:rFonts w:ascii="Arial" w:eastAsia="Times New Roman" w:hAnsi="Arial" w:cs="Arial"/>
                <w:sz w:val="24"/>
                <w:szCs w:val="24"/>
                <w:lang w:val="es-ES_tradnl" w:eastAsia="es-ES"/>
              </w:rPr>
              <w:t>¿Cómo saber si la empresa debe invertir o debe endeudarse?</w:t>
            </w:r>
          </w:p>
          <w:p w:rsidR="0017228E" w:rsidRDefault="0017228E" w:rsidP="00B512D2">
            <w:pPr>
              <w:pStyle w:val="Prrafodelista"/>
              <w:numPr>
                <w:ilvl w:val="0"/>
                <w:numId w:val="6"/>
              </w:numPr>
              <w:jc w:val="both"/>
              <w:rPr>
                <w:rFonts w:ascii="Arial" w:eastAsia="Times New Roman" w:hAnsi="Arial" w:cs="Arial"/>
                <w:sz w:val="24"/>
                <w:szCs w:val="24"/>
                <w:lang w:val="es-ES_tradnl" w:eastAsia="es-ES"/>
              </w:rPr>
            </w:pPr>
            <w:r w:rsidRPr="00D97BC2">
              <w:rPr>
                <w:rFonts w:ascii="Arial" w:eastAsia="Times New Roman" w:hAnsi="Arial" w:cs="Arial"/>
                <w:sz w:val="24"/>
                <w:szCs w:val="24"/>
                <w:lang w:val="es-ES_tradnl" w:eastAsia="es-ES"/>
              </w:rPr>
              <w:t>¿Cómo calculo el verdadero capital de trabajo de la empresa e identifico sus usos?</w:t>
            </w:r>
          </w:p>
          <w:p w:rsidR="00614840" w:rsidRPr="00D97BC2" w:rsidRDefault="00614840" w:rsidP="00B512D2">
            <w:pPr>
              <w:pStyle w:val="Prrafodelista"/>
              <w:numPr>
                <w:ilvl w:val="0"/>
                <w:numId w:val="6"/>
              </w:numPr>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¿Qué otras herramientas financieras puedo usar para hacer un manejo óptimo de mis recursos?</w:t>
            </w:r>
          </w:p>
          <w:p w:rsidR="0017228E" w:rsidRPr="00461240" w:rsidRDefault="0017228E" w:rsidP="00B512D2">
            <w:pPr>
              <w:pStyle w:val="Prrafodelista"/>
              <w:numPr>
                <w:ilvl w:val="0"/>
                <w:numId w:val="6"/>
              </w:numPr>
              <w:jc w:val="both"/>
              <w:rPr>
                <w:rFonts w:ascii="Arial" w:hAnsi="Arial" w:cs="Arial"/>
                <w:color w:val="C00000"/>
                <w:sz w:val="20"/>
              </w:rPr>
            </w:pPr>
            <w:r w:rsidRPr="00D97BC2">
              <w:rPr>
                <w:rFonts w:ascii="Arial" w:eastAsia="Times New Roman" w:hAnsi="Arial" w:cs="Arial"/>
                <w:sz w:val="24"/>
                <w:szCs w:val="24"/>
                <w:lang w:val="es-ES_tradnl" w:eastAsia="es-ES"/>
              </w:rPr>
              <w:t xml:space="preserve">¿Cómo puedo utilizar eficientemente el Sistema </w:t>
            </w:r>
            <w:r w:rsidR="00461240" w:rsidRPr="00D97BC2">
              <w:rPr>
                <w:rFonts w:ascii="Arial" w:eastAsia="Times New Roman" w:hAnsi="Arial" w:cs="Arial"/>
                <w:sz w:val="24"/>
                <w:szCs w:val="24"/>
                <w:lang w:val="es-ES_tradnl" w:eastAsia="es-ES"/>
              </w:rPr>
              <w:t>Financiero</w:t>
            </w:r>
            <w:r w:rsidR="00461240">
              <w:rPr>
                <w:rFonts w:ascii="Arial" w:eastAsia="Times New Roman" w:hAnsi="Arial" w:cs="Arial"/>
                <w:sz w:val="24"/>
                <w:szCs w:val="24"/>
                <w:lang w:val="es-ES_tradnl" w:eastAsia="es-ES"/>
              </w:rPr>
              <w:t>, para invertir y para endeudamiento</w:t>
            </w:r>
            <w:r w:rsidRPr="0017228E">
              <w:rPr>
                <w:rFonts w:ascii="Arial" w:hAnsi="Arial" w:cs="Arial"/>
                <w:sz w:val="20"/>
              </w:rPr>
              <w:t>?</w:t>
            </w:r>
          </w:p>
          <w:p w:rsidR="00461240" w:rsidRDefault="00461240" w:rsidP="00B512D2">
            <w:pPr>
              <w:pStyle w:val="Prrafodelista"/>
              <w:numPr>
                <w:ilvl w:val="0"/>
                <w:numId w:val="6"/>
              </w:numPr>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¿Cómo funciona la Bolsa de Valores de Colombia</w:t>
            </w:r>
            <w:r w:rsidRPr="00461240">
              <w:rPr>
                <w:rFonts w:ascii="Arial" w:eastAsia="Times New Roman" w:hAnsi="Arial" w:cs="Arial"/>
                <w:sz w:val="24"/>
                <w:szCs w:val="24"/>
                <w:lang w:val="es-ES_tradnl" w:eastAsia="es-ES"/>
              </w:rPr>
              <w:t>?</w:t>
            </w:r>
          </w:p>
          <w:p w:rsidR="00614840" w:rsidRDefault="00614840" w:rsidP="00B512D2">
            <w:pPr>
              <w:pStyle w:val="Prrafodelista"/>
              <w:numPr>
                <w:ilvl w:val="0"/>
                <w:numId w:val="6"/>
              </w:numPr>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¿En qué puedo invertir y cómo?</w:t>
            </w:r>
          </w:p>
          <w:p w:rsidR="00461240" w:rsidRPr="00461240" w:rsidRDefault="00461240" w:rsidP="00B512D2">
            <w:pPr>
              <w:pStyle w:val="Prrafodelista"/>
              <w:numPr>
                <w:ilvl w:val="0"/>
                <w:numId w:val="6"/>
              </w:numPr>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¿Cuáles son las principales empresas emisoras de valores?</w:t>
            </w:r>
          </w:p>
          <w:p w:rsidR="00461240" w:rsidRDefault="00461240" w:rsidP="00B512D2">
            <w:pPr>
              <w:pStyle w:val="Prrafodelista"/>
              <w:numPr>
                <w:ilvl w:val="0"/>
                <w:numId w:val="6"/>
              </w:numPr>
              <w:jc w:val="both"/>
              <w:rPr>
                <w:rFonts w:ascii="Arial" w:eastAsia="Times New Roman" w:hAnsi="Arial" w:cs="Arial"/>
                <w:sz w:val="24"/>
                <w:szCs w:val="24"/>
                <w:lang w:val="es-ES_tradnl" w:eastAsia="es-ES"/>
              </w:rPr>
            </w:pPr>
            <w:r w:rsidRPr="00461240">
              <w:rPr>
                <w:rFonts w:ascii="Arial" w:eastAsia="Times New Roman" w:hAnsi="Arial" w:cs="Arial"/>
                <w:sz w:val="24"/>
                <w:szCs w:val="24"/>
                <w:lang w:val="es-ES_tradnl" w:eastAsia="es-ES"/>
              </w:rPr>
              <w:t>¿Cuáles son los principales entes de control y vigilancia?</w:t>
            </w:r>
          </w:p>
          <w:p w:rsidR="00461240" w:rsidRPr="00461240" w:rsidRDefault="00461240" w:rsidP="00B512D2">
            <w:pPr>
              <w:pStyle w:val="Prrafodelista"/>
              <w:numPr>
                <w:ilvl w:val="0"/>
                <w:numId w:val="6"/>
              </w:numPr>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 xml:space="preserve">Qué </w:t>
            </w:r>
            <w:r w:rsidR="00614840">
              <w:rPr>
                <w:rFonts w:ascii="Arial" w:eastAsia="Times New Roman" w:hAnsi="Arial" w:cs="Arial"/>
                <w:sz w:val="24"/>
                <w:szCs w:val="24"/>
                <w:lang w:val="es-ES_tradnl" w:eastAsia="es-ES"/>
              </w:rPr>
              <w:t xml:space="preserve">es </w:t>
            </w:r>
            <w:r>
              <w:rPr>
                <w:rFonts w:ascii="Arial" w:eastAsia="Times New Roman" w:hAnsi="Arial" w:cs="Arial"/>
                <w:sz w:val="24"/>
                <w:szCs w:val="24"/>
                <w:lang w:val="es-ES_tradnl" w:eastAsia="es-ES"/>
              </w:rPr>
              <w:t>y Cómo le doy un mayor valor a mi empresa?</w:t>
            </w:r>
          </w:p>
          <w:p w:rsidR="0017228E" w:rsidRPr="00C674FC" w:rsidRDefault="0017228E" w:rsidP="0017228E">
            <w:pPr>
              <w:jc w:val="both"/>
              <w:rPr>
                <w:rFonts w:ascii="Arial" w:hAnsi="Arial" w:cs="Arial"/>
                <w:color w:val="C0000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436C81">
        <w:tc>
          <w:tcPr>
            <w:tcW w:w="9054"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7E533F" w:rsidRPr="007E533F" w:rsidTr="00436C81">
        <w:tc>
          <w:tcPr>
            <w:tcW w:w="9054" w:type="dxa"/>
          </w:tcPr>
          <w:p w:rsidR="0095076E" w:rsidRPr="00D97BC2" w:rsidRDefault="0095076E" w:rsidP="00D97BC2">
            <w:pPr>
              <w:jc w:val="both"/>
              <w:rPr>
                <w:rFonts w:ascii="Arial" w:hAnsi="Arial" w:cs="Arial"/>
                <w:b/>
                <w:lang w:val="es-ES_tradnl"/>
              </w:rPr>
            </w:pPr>
            <w:r w:rsidRPr="00D97BC2">
              <w:rPr>
                <w:rFonts w:ascii="Arial" w:hAnsi="Arial" w:cs="Arial"/>
                <w:b/>
                <w:lang w:val="es-ES_tradnl"/>
              </w:rPr>
              <w:t>Intelectuales</w:t>
            </w:r>
          </w:p>
          <w:p w:rsidR="0095076E" w:rsidRPr="00D97BC2" w:rsidRDefault="0095076E" w:rsidP="00D97BC2">
            <w:pPr>
              <w:jc w:val="both"/>
              <w:rPr>
                <w:rFonts w:ascii="Arial" w:hAnsi="Arial" w:cs="Arial"/>
                <w:lang w:val="es-ES_tradnl"/>
              </w:rPr>
            </w:pPr>
            <w:r w:rsidRPr="00D97BC2">
              <w:rPr>
                <w:rFonts w:ascii="Arial" w:hAnsi="Arial" w:cs="Arial"/>
                <w:lang w:val="es-ES_tradnl"/>
              </w:rPr>
              <w:t xml:space="preserve">En el desarrollo de cada una de las actividades planteadas, tanto individuales y grupales, el estudiante demostrará su creatividad, habilidad y destreza para </w:t>
            </w:r>
            <w:r w:rsidR="00A03884">
              <w:rPr>
                <w:rFonts w:ascii="Arial" w:hAnsi="Arial" w:cs="Arial"/>
                <w:lang w:val="es-ES_tradnl"/>
              </w:rPr>
              <w:t xml:space="preserve"> </w:t>
            </w:r>
            <w:r w:rsidR="0044563F">
              <w:rPr>
                <w:rFonts w:ascii="Arial" w:hAnsi="Arial" w:cs="Arial"/>
                <w:lang w:val="es-ES_tradnl"/>
              </w:rPr>
              <w:t xml:space="preserve">interpretar, argumentar, </w:t>
            </w:r>
            <w:r w:rsidRPr="00D97BC2">
              <w:rPr>
                <w:rFonts w:ascii="Arial" w:hAnsi="Arial" w:cs="Arial"/>
                <w:lang w:val="es-ES_tradnl"/>
              </w:rPr>
              <w:t xml:space="preserve">confrontar y </w:t>
            </w:r>
            <w:r w:rsidR="0044563F">
              <w:rPr>
                <w:rFonts w:ascii="Arial" w:hAnsi="Arial" w:cs="Arial"/>
                <w:lang w:val="es-ES_tradnl"/>
              </w:rPr>
              <w:t xml:space="preserve">ser propositivo con </w:t>
            </w:r>
            <w:r w:rsidRPr="00D97BC2">
              <w:rPr>
                <w:rFonts w:ascii="Arial" w:hAnsi="Arial" w:cs="Arial"/>
                <w:lang w:val="es-ES_tradnl"/>
              </w:rPr>
              <w:t>los temas asignados.</w:t>
            </w:r>
          </w:p>
          <w:p w:rsidR="0095076E" w:rsidRPr="00D97BC2" w:rsidRDefault="0095076E" w:rsidP="00D97BC2">
            <w:pPr>
              <w:jc w:val="both"/>
              <w:rPr>
                <w:rFonts w:ascii="Arial" w:hAnsi="Arial" w:cs="Arial"/>
                <w:lang w:val="es-ES_tradnl"/>
              </w:rPr>
            </w:pPr>
            <w:r w:rsidRPr="00D97BC2">
              <w:rPr>
                <w:rFonts w:ascii="Arial" w:hAnsi="Arial" w:cs="Arial"/>
                <w:lang w:val="es-ES_tradnl"/>
              </w:rPr>
              <w:t>El estudiante estará en capacidad de analizar, comprender</w:t>
            </w:r>
            <w:r w:rsidR="0044563F">
              <w:rPr>
                <w:rFonts w:ascii="Arial" w:hAnsi="Arial" w:cs="Arial"/>
                <w:lang w:val="es-ES_tradnl"/>
              </w:rPr>
              <w:t xml:space="preserve">, </w:t>
            </w:r>
            <w:r w:rsidRPr="00D97BC2">
              <w:rPr>
                <w:rFonts w:ascii="Arial" w:hAnsi="Arial" w:cs="Arial"/>
                <w:lang w:val="es-ES_tradnl"/>
              </w:rPr>
              <w:t xml:space="preserve"> y proponer estrategias </w:t>
            </w:r>
            <w:r w:rsidR="0044563F">
              <w:rPr>
                <w:rFonts w:ascii="Arial" w:hAnsi="Arial" w:cs="Arial"/>
                <w:lang w:val="es-ES_tradnl"/>
              </w:rPr>
              <w:t xml:space="preserve">y soluciones </w:t>
            </w:r>
            <w:r w:rsidRPr="00D97BC2">
              <w:rPr>
                <w:rFonts w:ascii="Arial" w:hAnsi="Arial" w:cs="Arial"/>
                <w:lang w:val="es-ES_tradnl"/>
              </w:rPr>
              <w:t>de aplicación para su vida profesional, desde los elementos obtenidos en el estudio.</w:t>
            </w:r>
          </w:p>
          <w:p w:rsidR="0095076E" w:rsidRPr="00D97BC2" w:rsidRDefault="0095076E" w:rsidP="00D97BC2">
            <w:pPr>
              <w:jc w:val="both"/>
              <w:rPr>
                <w:rFonts w:ascii="Arial" w:hAnsi="Arial" w:cs="Arial"/>
                <w:b/>
                <w:lang w:val="es-ES_tradnl"/>
              </w:rPr>
            </w:pPr>
            <w:r w:rsidRPr="00D97BC2">
              <w:rPr>
                <w:rFonts w:ascii="Arial" w:hAnsi="Arial" w:cs="Arial"/>
                <w:b/>
                <w:lang w:val="es-ES_tradnl"/>
              </w:rPr>
              <w:t>Personales</w:t>
            </w:r>
          </w:p>
          <w:p w:rsidR="0095076E" w:rsidRPr="00D97BC2" w:rsidRDefault="0095076E" w:rsidP="00D97BC2">
            <w:pPr>
              <w:jc w:val="both"/>
              <w:rPr>
                <w:rFonts w:ascii="Arial" w:hAnsi="Arial" w:cs="Arial"/>
                <w:lang w:val="es-ES_tradnl"/>
              </w:rPr>
            </w:pPr>
            <w:r w:rsidRPr="00D97BC2">
              <w:rPr>
                <w:rFonts w:ascii="Arial" w:hAnsi="Arial" w:cs="Arial"/>
                <w:lang w:val="es-ES_tradnl"/>
              </w:rPr>
              <w:t xml:space="preserve">El estudiante enmarcará su proyecto de vida </w:t>
            </w:r>
            <w:r w:rsidR="0044563F">
              <w:rPr>
                <w:rFonts w:ascii="Arial" w:hAnsi="Arial" w:cs="Arial"/>
                <w:lang w:val="es-ES_tradnl"/>
              </w:rPr>
              <w:t xml:space="preserve">con orientación ética, dominio personal y responsabilidad, </w:t>
            </w:r>
            <w:r w:rsidR="00253A6F">
              <w:rPr>
                <w:rFonts w:ascii="Arial" w:hAnsi="Arial" w:cs="Arial"/>
                <w:lang w:val="es-ES_tradnl"/>
              </w:rPr>
              <w:t xml:space="preserve">apoyándose en los conocimientos para los procesos de toma de decisiones, sus retos,  y los logros de sus objetivos y metas. </w:t>
            </w:r>
            <w:r w:rsidRPr="00D97BC2">
              <w:rPr>
                <w:rFonts w:ascii="Arial" w:hAnsi="Arial" w:cs="Arial"/>
                <w:lang w:val="es-ES_tradnl"/>
              </w:rPr>
              <w:t>.</w:t>
            </w:r>
          </w:p>
          <w:p w:rsidR="0095076E" w:rsidRPr="00D97BC2" w:rsidRDefault="0095076E" w:rsidP="00D97BC2">
            <w:pPr>
              <w:jc w:val="both"/>
              <w:rPr>
                <w:rFonts w:ascii="Arial" w:hAnsi="Arial" w:cs="Arial"/>
                <w:lang w:val="es-ES_tradnl"/>
              </w:rPr>
            </w:pPr>
            <w:r w:rsidRPr="00D97BC2">
              <w:rPr>
                <w:rFonts w:ascii="Arial" w:hAnsi="Arial" w:cs="Arial"/>
                <w:lang w:val="es-ES_tradnl"/>
              </w:rPr>
              <w:t>El estudiante demostrará una gran capacidad de adaptación al cambio</w:t>
            </w:r>
            <w:r w:rsidR="00253A6F">
              <w:rPr>
                <w:rFonts w:ascii="Arial" w:hAnsi="Arial" w:cs="Arial"/>
                <w:lang w:val="es-ES_tradnl"/>
              </w:rPr>
              <w:t xml:space="preserve">, creatividad, solución de problemas, implantación de estrategias </w:t>
            </w:r>
            <w:r w:rsidRPr="00D97BC2">
              <w:rPr>
                <w:rFonts w:ascii="Arial" w:hAnsi="Arial" w:cs="Arial"/>
                <w:lang w:val="es-ES_tradnl"/>
              </w:rPr>
              <w:t xml:space="preserve"> </w:t>
            </w:r>
            <w:r w:rsidR="00253A6F">
              <w:rPr>
                <w:rFonts w:ascii="Arial" w:hAnsi="Arial" w:cs="Arial"/>
                <w:lang w:val="es-ES_tradnl"/>
              </w:rPr>
              <w:t xml:space="preserve">e </w:t>
            </w:r>
            <w:r w:rsidRPr="00D97BC2">
              <w:rPr>
                <w:rFonts w:ascii="Arial" w:hAnsi="Arial" w:cs="Arial"/>
                <w:lang w:val="es-ES_tradnl"/>
              </w:rPr>
              <w:t xml:space="preserve"> inteligencia emocional para resolver problemas relacionados con su disciplina académica.</w:t>
            </w:r>
          </w:p>
          <w:p w:rsidR="0095076E" w:rsidRPr="00D97BC2" w:rsidRDefault="0095076E" w:rsidP="00D97BC2">
            <w:pPr>
              <w:jc w:val="both"/>
              <w:rPr>
                <w:rFonts w:ascii="Arial" w:hAnsi="Arial" w:cs="Arial"/>
                <w:b/>
                <w:lang w:val="es-ES_tradnl"/>
              </w:rPr>
            </w:pPr>
            <w:r w:rsidRPr="00D97BC2">
              <w:rPr>
                <w:rFonts w:ascii="Arial" w:hAnsi="Arial" w:cs="Arial"/>
                <w:b/>
                <w:lang w:val="es-ES_tradnl"/>
              </w:rPr>
              <w:t>Argumentativas</w:t>
            </w:r>
          </w:p>
          <w:p w:rsidR="0095076E" w:rsidRPr="00D97BC2" w:rsidRDefault="0095076E" w:rsidP="00D97BC2">
            <w:pPr>
              <w:jc w:val="both"/>
              <w:rPr>
                <w:rFonts w:ascii="Arial" w:hAnsi="Arial" w:cs="Arial"/>
                <w:lang w:val="es-ES_tradnl"/>
              </w:rPr>
            </w:pPr>
            <w:r w:rsidRPr="00D97BC2">
              <w:rPr>
                <w:rFonts w:ascii="Arial" w:hAnsi="Arial" w:cs="Arial"/>
                <w:lang w:val="es-ES_tradnl"/>
              </w:rPr>
              <w:t>El estudiante estará en  la capacidad de establecer juicios de carácter social, económico, político</w:t>
            </w:r>
            <w:r w:rsidR="00422E84">
              <w:rPr>
                <w:rFonts w:ascii="Arial" w:hAnsi="Arial" w:cs="Arial"/>
                <w:lang w:val="es-ES_tradnl"/>
              </w:rPr>
              <w:t>, financiero</w:t>
            </w:r>
            <w:r w:rsidRPr="00D97BC2">
              <w:rPr>
                <w:rFonts w:ascii="Arial" w:hAnsi="Arial" w:cs="Arial"/>
                <w:lang w:val="es-ES_tradnl"/>
              </w:rPr>
              <w:t xml:space="preserve"> y cultural entre otros, generando un liderazgo evidente en la sociedad.</w:t>
            </w:r>
          </w:p>
          <w:p w:rsidR="0095076E" w:rsidRPr="00D97BC2" w:rsidRDefault="0095076E" w:rsidP="00D97BC2">
            <w:pPr>
              <w:jc w:val="both"/>
              <w:rPr>
                <w:rFonts w:ascii="Arial" w:hAnsi="Arial" w:cs="Arial"/>
                <w:lang w:val="es-ES_tradnl"/>
              </w:rPr>
            </w:pPr>
            <w:r w:rsidRPr="00D97BC2">
              <w:rPr>
                <w:rFonts w:ascii="Arial" w:hAnsi="Arial" w:cs="Arial"/>
                <w:lang w:val="es-ES_tradnl"/>
              </w:rPr>
              <w:t xml:space="preserve">El estudiante estará en la capacidad de leer y analizar críticamente la problemática </w:t>
            </w:r>
            <w:r w:rsidR="00422E84">
              <w:rPr>
                <w:rFonts w:ascii="Arial" w:hAnsi="Arial" w:cs="Arial"/>
                <w:lang w:val="es-ES_tradnl"/>
              </w:rPr>
              <w:lastRenderedPageBreak/>
              <w:t xml:space="preserve">de la economía y finanzas </w:t>
            </w:r>
            <w:r w:rsidRPr="00D97BC2">
              <w:rPr>
                <w:rFonts w:ascii="Arial" w:hAnsi="Arial" w:cs="Arial"/>
                <w:lang w:val="es-ES_tradnl"/>
              </w:rPr>
              <w:t>actual</w:t>
            </w:r>
            <w:r w:rsidR="00422E84">
              <w:rPr>
                <w:rFonts w:ascii="Arial" w:hAnsi="Arial" w:cs="Arial"/>
                <w:lang w:val="es-ES_tradnl"/>
              </w:rPr>
              <w:t xml:space="preserve">es </w:t>
            </w:r>
            <w:r w:rsidRPr="00D97BC2">
              <w:rPr>
                <w:rFonts w:ascii="Arial" w:hAnsi="Arial" w:cs="Arial"/>
                <w:lang w:val="es-ES_tradnl"/>
              </w:rPr>
              <w:t xml:space="preserve"> y los retos a los que tendrá que enfrentarse en un futuro cercano.</w:t>
            </w:r>
          </w:p>
          <w:p w:rsidR="0095076E" w:rsidRPr="00D97BC2" w:rsidRDefault="0095076E" w:rsidP="00D97BC2">
            <w:pPr>
              <w:jc w:val="both"/>
              <w:rPr>
                <w:rFonts w:ascii="Arial" w:hAnsi="Arial" w:cs="Arial"/>
                <w:b/>
                <w:lang w:val="es-ES_tradnl"/>
              </w:rPr>
            </w:pPr>
            <w:r w:rsidRPr="00D97BC2">
              <w:rPr>
                <w:rFonts w:ascii="Arial" w:hAnsi="Arial" w:cs="Arial"/>
                <w:b/>
                <w:lang w:val="es-ES_tradnl"/>
              </w:rPr>
              <w:t>Comunicativas</w:t>
            </w:r>
          </w:p>
          <w:p w:rsidR="0095076E" w:rsidRPr="00D97BC2" w:rsidRDefault="0095076E" w:rsidP="00D97BC2">
            <w:pPr>
              <w:jc w:val="both"/>
              <w:rPr>
                <w:rFonts w:ascii="Arial" w:hAnsi="Arial" w:cs="Arial"/>
                <w:lang w:val="es-ES_tradnl"/>
              </w:rPr>
            </w:pPr>
            <w:r w:rsidRPr="00D97BC2">
              <w:rPr>
                <w:rFonts w:ascii="Arial" w:hAnsi="Arial" w:cs="Arial"/>
                <w:lang w:val="es-ES_tradnl"/>
              </w:rPr>
              <w:t>El estudiante estará en la capacidad de expresar sus diferentes puntos de vista relacionados con las distintas te</w:t>
            </w:r>
            <w:r w:rsidR="00422E84">
              <w:rPr>
                <w:rFonts w:ascii="Arial" w:hAnsi="Arial" w:cs="Arial"/>
                <w:lang w:val="es-ES_tradnl"/>
              </w:rPr>
              <w:t xml:space="preserve">máticas que se aborden en clase, a través del trabajo en equipo, liderazgo y manejo de conflictos. </w:t>
            </w:r>
          </w:p>
          <w:p w:rsidR="0095076E" w:rsidRPr="00D97BC2" w:rsidRDefault="0095076E" w:rsidP="00D97BC2">
            <w:pPr>
              <w:jc w:val="both"/>
              <w:rPr>
                <w:rFonts w:ascii="Arial" w:hAnsi="Arial" w:cs="Arial"/>
                <w:lang w:val="es-ES_tradnl"/>
              </w:rPr>
            </w:pPr>
            <w:r w:rsidRPr="00D97BC2">
              <w:rPr>
                <w:rFonts w:ascii="Arial" w:hAnsi="Arial" w:cs="Arial"/>
                <w:lang w:val="es-ES_tradnl"/>
              </w:rPr>
              <w:t>Que el estudiante aborde un discurso coherente y bien elaborado que responda a las exigencias actuales de la sociedad.</w:t>
            </w:r>
          </w:p>
          <w:p w:rsidR="009D3B04" w:rsidRPr="004E5C30" w:rsidRDefault="009D3B04" w:rsidP="001B7672">
            <w:pPr>
              <w:jc w:val="both"/>
              <w:rPr>
                <w:rFonts w:ascii="Arial" w:hAnsi="Arial" w:cs="Arial"/>
                <w:color w:val="C00000"/>
                <w:sz w:val="20"/>
                <w:szCs w:val="20"/>
              </w:rPr>
            </w:pPr>
          </w:p>
        </w:tc>
      </w:tr>
      <w:tr w:rsidR="009D3B04" w:rsidTr="00436C81">
        <w:tc>
          <w:tcPr>
            <w:tcW w:w="9054"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lastRenderedPageBreak/>
              <w:t>DISCIPLINAS QUE SE INTEGRAN</w:t>
            </w:r>
            <w:r w:rsidRPr="004E03C5">
              <w:rPr>
                <w:rFonts w:ascii="Arial" w:hAnsi="Arial" w:cs="Arial"/>
                <w:b/>
                <w:color w:val="FFFFFF" w:themeColor="background1"/>
              </w:rPr>
              <w:t>:</w:t>
            </w:r>
            <w:r w:rsidR="00A95DF1">
              <w:rPr>
                <w:rFonts w:ascii="Arial" w:hAnsi="Arial" w:cs="Arial"/>
                <w:b/>
                <w:color w:val="FFFFFF" w:themeColor="background1"/>
              </w:rPr>
              <w:t xml:space="preserve"> </w:t>
            </w:r>
          </w:p>
        </w:tc>
      </w:tr>
      <w:tr w:rsidR="009D3B04" w:rsidTr="00436C81">
        <w:tc>
          <w:tcPr>
            <w:tcW w:w="9054" w:type="dxa"/>
          </w:tcPr>
          <w:p w:rsidR="00436C81" w:rsidRDefault="00D97BC2" w:rsidP="00436C81">
            <w:pPr>
              <w:jc w:val="both"/>
              <w:rPr>
                <w:rFonts w:ascii="Arial" w:hAnsi="Arial" w:cs="Arial"/>
                <w:lang w:val="es-ES_tradnl"/>
              </w:rPr>
            </w:pPr>
            <w:r w:rsidRPr="00436C81">
              <w:rPr>
                <w:rFonts w:ascii="Arial" w:hAnsi="Arial" w:cs="Arial"/>
                <w:lang w:val="es-ES_tradnl"/>
              </w:rPr>
              <w:t>La asignatura de Gerencia Financiera y Mercados de Capitales  es una materia interdisciplinaria, donde pueden intervenir disciplinas como: estadística, investigación de mercados, ingeniería</w:t>
            </w:r>
            <w:r w:rsidR="00436C81">
              <w:rPr>
                <w:rFonts w:ascii="Arial" w:hAnsi="Arial" w:cs="Arial"/>
                <w:lang w:val="es-ES_tradnl"/>
              </w:rPr>
              <w:t xml:space="preserve">, sistemas, economía, </w:t>
            </w:r>
            <w:r w:rsidRPr="00436C81">
              <w:rPr>
                <w:rFonts w:ascii="Arial" w:hAnsi="Arial" w:cs="Arial"/>
                <w:lang w:val="es-ES_tradnl"/>
              </w:rPr>
              <w:t xml:space="preserve"> contabilidad en varios aspectos </w:t>
            </w:r>
            <w:r w:rsidR="00436C81">
              <w:rPr>
                <w:rFonts w:ascii="Arial" w:hAnsi="Arial" w:cs="Arial"/>
                <w:lang w:val="es-ES_tradnl"/>
              </w:rPr>
              <w:t xml:space="preserve">como análisis financiero de los Estados Financieros, Razones financieras, costos y estudio de norma legales y tributarias. </w:t>
            </w:r>
            <w:r w:rsidRPr="00436C81">
              <w:rPr>
                <w:rFonts w:ascii="Arial" w:hAnsi="Arial" w:cs="Arial"/>
                <w:lang w:val="es-ES_tradnl"/>
              </w:rPr>
              <w:t xml:space="preserve"> </w:t>
            </w:r>
          </w:p>
          <w:p w:rsidR="009D3B04" w:rsidRPr="007E533F" w:rsidRDefault="009D3B04" w:rsidP="00436C81">
            <w:pPr>
              <w:jc w:val="both"/>
              <w:rPr>
                <w:rFonts w:ascii="Arial" w:hAnsi="Arial" w:cs="Arial"/>
                <w:color w:val="943634" w:themeColor="accent2" w:themeShade="BF"/>
                <w:sz w:val="18"/>
                <w:szCs w:val="18"/>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082EE3" w:rsidTr="00436C81">
        <w:tc>
          <w:tcPr>
            <w:tcW w:w="9054" w:type="dxa"/>
            <w:shd w:val="clear" w:color="auto" w:fill="365F91" w:themeFill="accent1" w:themeFillShade="BF"/>
          </w:tcPr>
          <w:p w:rsidR="00082EE3" w:rsidRPr="00082EE3" w:rsidRDefault="00082EE3" w:rsidP="00D75C10">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082EE3" w:rsidTr="00436C81">
        <w:tc>
          <w:tcPr>
            <w:tcW w:w="9054" w:type="dxa"/>
          </w:tcPr>
          <w:p w:rsidR="00082EE3" w:rsidRDefault="00583131" w:rsidP="00D75C10">
            <w:pPr>
              <w:rPr>
                <w:rFonts w:ascii="Arial" w:hAnsi="Arial" w:cs="Arial"/>
                <w:b/>
              </w:rPr>
            </w:pPr>
            <w:r w:rsidRPr="00D13FA2">
              <w:rPr>
                <w:rFonts w:ascii="Arial" w:hAnsi="Arial" w:cs="Arial"/>
                <w:b/>
              </w:rPr>
              <w:t>Investigación:</w:t>
            </w:r>
            <w:r w:rsidR="00082EE3" w:rsidRPr="00D13FA2">
              <w:rPr>
                <w:rFonts w:ascii="Arial" w:hAnsi="Arial" w:cs="Arial"/>
                <w:b/>
              </w:rPr>
              <w:t xml:space="preserve"> </w:t>
            </w:r>
          </w:p>
          <w:p w:rsidR="00D13FA2" w:rsidRDefault="006E2923" w:rsidP="000B7FD4">
            <w:pPr>
              <w:jc w:val="both"/>
              <w:rPr>
                <w:rFonts w:ascii="Arial" w:hAnsi="Arial" w:cs="Arial"/>
                <w:lang w:val="es-ES_tradnl"/>
              </w:rPr>
            </w:pPr>
            <w:r w:rsidRPr="000B7FD4">
              <w:rPr>
                <w:rFonts w:ascii="Arial" w:hAnsi="Arial" w:cs="Arial"/>
                <w:lang w:val="es-ES_tradnl"/>
              </w:rPr>
              <w:t>Dentro de la presente asignatura el estudiante desarrollara un proyecto de an</w:t>
            </w:r>
            <w:r w:rsidR="00C76C36">
              <w:rPr>
                <w:rFonts w:ascii="Arial" w:hAnsi="Arial" w:cs="Arial"/>
                <w:lang w:val="es-ES_tradnl"/>
              </w:rPr>
              <w:t>á</w:t>
            </w:r>
            <w:r w:rsidRPr="000B7FD4">
              <w:rPr>
                <w:rFonts w:ascii="Arial" w:hAnsi="Arial" w:cs="Arial"/>
                <w:lang w:val="es-ES_tradnl"/>
              </w:rPr>
              <w:t>lis</w:t>
            </w:r>
            <w:r w:rsidR="00C76C36">
              <w:rPr>
                <w:rFonts w:ascii="Arial" w:hAnsi="Arial" w:cs="Arial"/>
                <w:lang w:val="es-ES_tradnl"/>
              </w:rPr>
              <w:t xml:space="preserve">is </w:t>
            </w:r>
            <w:r w:rsidRPr="000B7FD4">
              <w:rPr>
                <w:rFonts w:ascii="Arial" w:hAnsi="Arial" w:cs="Arial"/>
                <w:lang w:val="es-ES_tradnl"/>
              </w:rPr>
              <w:t xml:space="preserve"> de la situación </w:t>
            </w:r>
            <w:r w:rsidR="000B7FD4" w:rsidRPr="000B7FD4">
              <w:rPr>
                <w:rFonts w:ascii="Arial" w:hAnsi="Arial" w:cs="Arial"/>
                <w:lang w:val="es-ES_tradnl"/>
              </w:rPr>
              <w:t>financiera</w:t>
            </w:r>
            <w:r w:rsidRPr="000B7FD4">
              <w:rPr>
                <w:rFonts w:ascii="Arial" w:hAnsi="Arial" w:cs="Arial"/>
                <w:lang w:val="es-ES_tradnl"/>
              </w:rPr>
              <w:t xml:space="preserve"> de</w:t>
            </w:r>
            <w:r w:rsidR="000B7FD4" w:rsidRPr="000B7FD4">
              <w:rPr>
                <w:rFonts w:ascii="Arial" w:hAnsi="Arial" w:cs="Arial"/>
                <w:lang w:val="es-ES_tradnl"/>
              </w:rPr>
              <w:t xml:space="preserve"> una empresa, identificara sus principales aspectos </w:t>
            </w:r>
            <w:r w:rsidR="00C76C36">
              <w:rPr>
                <w:rFonts w:ascii="Arial" w:hAnsi="Arial" w:cs="Arial"/>
                <w:lang w:val="es-ES_tradnl"/>
              </w:rPr>
              <w:t xml:space="preserve">externos e internos </w:t>
            </w:r>
            <w:r w:rsidR="000B7FD4" w:rsidRPr="000B7FD4">
              <w:rPr>
                <w:rFonts w:ascii="Arial" w:hAnsi="Arial" w:cs="Arial"/>
                <w:lang w:val="es-ES_tradnl"/>
              </w:rPr>
              <w:t>y establecerá su nivel de capital</w:t>
            </w:r>
            <w:r w:rsidR="000B7FD4">
              <w:rPr>
                <w:rFonts w:ascii="Arial" w:hAnsi="Arial" w:cs="Arial"/>
                <w:lang w:val="es-ES_tradnl"/>
              </w:rPr>
              <w:t xml:space="preserve"> </w:t>
            </w:r>
            <w:r w:rsidR="000B7FD4" w:rsidRPr="000B7FD4">
              <w:rPr>
                <w:rFonts w:ascii="Arial" w:hAnsi="Arial" w:cs="Arial"/>
                <w:lang w:val="es-ES_tradnl"/>
              </w:rPr>
              <w:t>de</w:t>
            </w:r>
            <w:r w:rsidR="000B7FD4">
              <w:rPr>
                <w:rFonts w:ascii="Arial" w:hAnsi="Arial" w:cs="Arial"/>
                <w:lang w:val="es-ES_tradnl"/>
              </w:rPr>
              <w:t xml:space="preserve"> </w:t>
            </w:r>
            <w:r w:rsidR="000B7FD4" w:rsidRPr="000B7FD4">
              <w:rPr>
                <w:rFonts w:ascii="Arial" w:hAnsi="Arial" w:cs="Arial"/>
                <w:lang w:val="es-ES_tradnl"/>
              </w:rPr>
              <w:t>trabajo. Con base en este deberá tomar una decisión ya sea de endeudamiento o de inversión.</w:t>
            </w:r>
            <w:r w:rsidR="000B7FD4">
              <w:rPr>
                <w:rFonts w:ascii="Arial" w:hAnsi="Arial" w:cs="Arial"/>
                <w:lang w:val="es-ES_tradnl"/>
              </w:rPr>
              <w:t xml:space="preserve"> Según los conceptos aprendidos, realizara un trabajo de campo real en las entidades Financieras </w:t>
            </w:r>
            <w:r w:rsidR="009552D6">
              <w:rPr>
                <w:rFonts w:ascii="Arial" w:hAnsi="Arial" w:cs="Arial"/>
                <w:lang w:val="es-ES_tradnl"/>
              </w:rPr>
              <w:t xml:space="preserve">y Bursátiles, </w:t>
            </w:r>
            <w:r w:rsidR="000B7FD4">
              <w:rPr>
                <w:rFonts w:ascii="Arial" w:hAnsi="Arial" w:cs="Arial"/>
                <w:lang w:val="es-ES_tradnl"/>
              </w:rPr>
              <w:t>donde concretara y tomar</w:t>
            </w:r>
            <w:r w:rsidR="00C76C36">
              <w:rPr>
                <w:rFonts w:ascii="Arial" w:hAnsi="Arial" w:cs="Arial"/>
                <w:lang w:val="es-ES_tradnl"/>
              </w:rPr>
              <w:t xml:space="preserve">á una </w:t>
            </w:r>
            <w:r w:rsidR="000B7FD4">
              <w:rPr>
                <w:rFonts w:ascii="Arial" w:hAnsi="Arial" w:cs="Arial"/>
                <w:lang w:val="es-ES_tradnl"/>
              </w:rPr>
              <w:t xml:space="preserve"> decisión sobre  las operaciones que sea</w:t>
            </w:r>
            <w:r w:rsidR="00C76C36">
              <w:rPr>
                <w:rFonts w:ascii="Arial" w:hAnsi="Arial" w:cs="Arial"/>
                <w:lang w:val="es-ES_tradnl"/>
              </w:rPr>
              <w:t>n</w:t>
            </w:r>
            <w:r w:rsidR="000B7FD4">
              <w:rPr>
                <w:rFonts w:ascii="Arial" w:hAnsi="Arial" w:cs="Arial"/>
                <w:lang w:val="es-ES_tradnl"/>
              </w:rPr>
              <w:t xml:space="preserve"> </w:t>
            </w:r>
            <w:r w:rsidR="00C76C36">
              <w:rPr>
                <w:rFonts w:ascii="Arial" w:hAnsi="Arial" w:cs="Arial"/>
                <w:lang w:val="es-ES_tradnl"/>
              </w:rPr>
              <w:t>más conveni</w:t>
            </w:r>
            <w:r w:rsidR="000B7FD4">
              <w:rPr>
                <w:rFonts w:ascii="Arial" w:hAnsi="Arial" w:cs="Arial"/>
                <w:lang w:val="es-ES_tradnl"/>
              </w:rPr>
              <w:t>en</w:t>
            </w:r>
            <w:r w:rsidR="00C76C36">
              <w:rPr>
                <w:rFonts w:ascii="Arial" w:hAnsi="Arial" w:cs="Arial"/>
                <w:lang w:val="es-ES_tradnl"/>
              </w:rPr>
              <w:t xml:space="preserve">tes para la compañía </w:t>
            </w:r>
            <w:r w:rsidR="000B7FD4">
              <w:rPr>
                <w:rFonts w:ascii="Arial" w:hAnsi="Arial" w:cs="Arial"/>
                <w:lang w:val="es-ES_tradnl"/>
              </w:rPr>
              <w:t xml:space="preserve">seleccionada. </w:t>
            </w:r>
          </w:p>
          <w:p w:rsidR="00583131" w:rsidRPr="005661ED" w:rsidRDefault="00583131" w:rsidP="000B7FD4">
            <w:pPr>
              <w:rPr>
                <w:rFonts w:ascii="Arial" w:hAnsi="Arial" w:cs="Arial"/>
                <w:color w:val="C00000"/>
                <w:lang w:val="es-ES_tradnl"/>
              </w:rPr>
            </w:pPr>
          </w:p>
        </w:tc>
      </w:tr>
      <w:tr w:rsidR="00583131" w:rsidTr="00436C81">
        <w:tc>
          <w:tcPr>
            <w:tcW w:w="9054" w:type="dxa"/>
          </w:tcPr>
          <w:p w:rsidR="00583131" w:rsidRDefault="00583131" w:rsidP="005661ED">
            <w:pPr>
              <w:rPr>
                <w:rFonts w:ascii="Arial" w:hAnsi="Arial" w:cs="Arial"/>
                <w:b/>
              </w:rPr>
            </w:pPr>
            <w:r w:rsidRPr="005661ED">
              <w:rPr>
                <w:rFonts w:ascii="Arial" w:hAnsi="Arial" w:cs="Arial"/>
                <w:b/>
              </w:rPr>
              <w:t xml:space="preserve">Proyección Social: </w:t>
            </w:r>
          </w:p>
          <w:p w:rsidR="00956450" w:rsidRPr="008D0379" w:rsidRDefault="009552D6" w:rsidP="008D0379">
            <w:pPr>
              <w:jc w:val="both"/>
              <w:rPr>
                <w:rFonts w:ascii="Arial" w:hAnsi="Arial" w:cs="Arial"/>
                <w:lang w:val="es-ES_tradnl"/>
              </w:rPr>
            </w:pPr>
            <w:r>
              <w:rPr>
                <w:rFonts w:ascii="Arial" w:hAnsi="Arial" w:cs="Arial"/>
                <w:lang w:val="es-ES_tradnl"/>
              </w:rPr>
              <w:t xml:space="preserve">El estudiante podrá aplicar los conceptos </w:t>
            </w:r>
            <w:r w:rsidR="008D0379" w:rsidRPr="008D0379">
              <w:rPr>
                <w:rFonts w:ascii="Arial" w:hAnsi="Arial" w:cs="Arial"/>
                <w:lang w:val="es-ES_tradnl"/>
              </w:rPr>
              <w:t xml:space="preserve"> vistos en esta asignatura</w:t>
            </w:r>
            <w:r w:rsidR="008D0379">
              <w:rPr>
                <w:rFonts w:ascii="Arial" w:hAnsi="Arial" w:cs="Arial"/>
                <w:lang w:val="es-ES_tradnl"/>
              </w:rPr>
              <w:t xml:space="preserve">, </w:t>
            </w:r>
            <w:r w:rsidR="008D0379" w:rsidRPr="008D0379">
              <w:rPr>
                <w:rFonts w:ascii="Arial" w:hAnsi="Arial" w:cs="Arial"/>
                <w:lang w:val="es-ES_tradnl"/>
              </w:rPr>
              <w:t xml:space="preserve"> dentro de las empresas de índole social y en los proyectos que esta desarrolle, ya que obtendrá un amplio conocimiento de las herramientas disponibl</w:t>
            </w:r>
            <w:r>
              <w:rPr>
                <w:rFonts w:ascii="Arial" w:hAnsi="Arial" w:cs="Arial"/>
                <w:lang w:val="es-ES_tradnl"/>
              </w:rPr>
              <w:t>es dentro del sector Bancario, F</w:t>
            </w:r>
            <w:r w:rsidR="008D0379" w:rsidRPr="008D0379">
              <w:rPr>
                <w:rFonts w:ascii="Arial" w:hAnsi="Arial" w:cs="Arial"/>
                <w:lang w:val="es-ES_tradnl"/>
              </w:rPr>
              <w:t xml:space="preserve">inanciero </w:t>
            </w:r>
            <w:r>
              <w:rPr>
                <w:rFonts w:ascii="Arial" w:hAnsi="Arial" w:cs="Arial"/>
                <w:lang w:val="es-ES_tradnl"/>
              </w:rPr>
              <w:t>y Bursátil donde podrá utilizarlos .</w:t>
            </w:r>
            <w:r w:rsidR="008D0379" w:rsidRPr="008D0379">
              <w:rPr>
                <w:rFonts w:ascii="Arial" w:hAnsi="Arial" w:cs="Arial"/>
                <w:lang w:val="es-ES_tradnl"/>
              </w:rPr>
              <w:t xml:space="preserve"> </w:t>
            </w:r>
          </w:p>
          <w:p w:rsidR="00583131" w:rsidRPr="004E5C30" w:rsidRDefault="00583131" w:rsidP="001B7672">
            <w:pPr>
              <w:jc w:val="both"/>
              <w:rPr>
                <w:rFonts w:ascii="Arial" w:hAnsi="Arial" w:cs="Arial"/>
                <w:color w:val="C00000"/>
              </w:rPr>
            </w:pPr>
          </w:p>
        </w:tc>
      </w:tr>
    </w:tbl>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82C5F">
        <w:tc>
          <w:tcPr>
            <w:tcW w:w="9054"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982C5F">
        <w:trPr>
          <w:trHeight w:val="417"/>
        </w:trPr>
        <w:tc>
          <w:tcPr>
            <w:tcW w:w="9054" w:type="dxa"/>
          </w:tcPr>
          <w:p w:rsidR="00D97BC2" w:rsidRPr="00D97BC2" w:rsidRDefault="00D97BC2" w:rsidP="00D97BC2">
            <w:pPr>
              <w:jc w:val="both"/>
              <w:rPr>
                <w:rFonts w:ascii="Arial" w:hAnsi="Arial" w:cs="Arial"/>
                <w:b/>
                <w:lang w:val="es-ES_tradnl"/>
              </w:rPr>
            </w:pPr>
            <w:r w:rsidRPr="00D97BC2">
              <w:rPr>
                <w:rFonts w:ascii="Arial" w:hAnsi="Arial" w:cs="Arial"/>
                <w:b/>
                <w:lang w:val="es-ES_tradnl"/>
              </w:rPr>
              <w:t>UNIDAD 1: LA EMPRESA Y LA GERENCIA FINANCIERA</w:t>
            </w:r>
          </w:p>
          <w:p w:rsidR="00D97BC2" w:rsidRPr="00356E2F" w:rsidRDefault="00D97BC2" w:rsidP="00B512D2">
            <w:pPr>
              <w:pStyle w:val="Prrafodelista"/>
              <w:numPr>
                <w:ilvl w:val="0"/>
                <w:numId w:val="7"/>
              </w:numPr>
              <w:jc w:val="both"/>
              <w:rPr>
                <w:rFonts w:ascii="Arial" w:eastAsia="Times New Roman" w:hAnsi="Arial" w:cs="Arial"/>
                <w:sz w:val="24"/>
                <w:szCs w:val="24"/>
                <w:lang w:val="es-ES_tradnl" w:eastAsia="es-ES"/>
              </w:rPr>
            </w:pPr>
            <w:r w:rsidRPr="00356E2F">
              <w:rPr>
                <w:rFonts w:ascii="Arial" w:eastAsia="Times New Roman" w:hAnsi="Arial" w:cs="Arial"/>
                <w:sz w:val="24"/>
                <w:szCs w:val="24"/>
                <w:lang w:val="es-ES_tradnl" w:eastAsia="es-ES"/>
              </w:rPr>
              <w:t>Organización empresarial</w:t>
            </w:r>
          </w:p>
          <w:p w:rsidR="00D97BC2" w:rsidRPr="00356E2F" w:rsidRDefault="00D97BC2" w:rsidP="00B512D2">
            <w:pPr>
              <w:pStyle w:val="Prrafodelista"/>
              <w:numPr>
                <w:ilvl w:val="0"/>
                <w:numId w:val="7"/>
              </w:numPr>
              <w:jc w:val="both"/>
              <w:rPr>
                <w:rFonts w:ascii="Arial" w:eastAsia="Times New Roman" w:hAnsi="Arial" w:cs="Arial"/>
                <w:sz w:val="24"/>
                <w:szCs w:val="24"/>
                <w:lang w:val="es-ES_tradnl" w:eastAsia="es-ES"/>
              </w:rPr>
            </w:pPr>
            <w:r w:rsidRPr="00356E2F">
              <w:rPr>
                <w:rFonts w:ascii="Arial" w:eastAsia="Times New Roman" w:hAnsi="Arial" w:cs="Arial"/>
                <w:sz w:val="24"/>
                <w:szCs w:val="24"/>
                <w:lang w:val="es-ES_tradnl" w:eastAsia="es-ES"/>
              </w:rPr>
              <w:t xml:space="preserve">El </w:t>
            </w:r>
            <w:r w:rsidR="00A46768">
              <w:rPr>
                <w:rFonts w:ascii="Arial" w:eastAsia="Times New Roman" w:hAnsi="Arial" w:cs="Arial"/>
                <w:sz w:val="24"/>
                <w:szCs w:val="24"/>
                <w:lang w:val="es-ES_tradnl" w:eastAsia="es-ES"/>
              </w:rPr>
              <w:t>papel del D</w:t>
            </w:r>
            <w:r w:rsidRPr="00356E2F">
              <w:rPr>
                <w:rFonts w:ascii="Arial" w:eastAsia="Times New Roman" w:hAnsi="Arial" w:cs="Arial"/>
                <w:sz w:val="24"/>
                <w:szCs w:val="24"/>
                <w:lang w:val="es-ES_tradnl" w:eastAsia="es-ES"/>
              </w:rPr>
              <w:t xml:space="preserve">irector </w:t>
            </w:r>
            <w:r w:rsidR="00A46768">
              <w:rPr>
                <w:rFonts w:ascii="Arial" w:eastAsia="Times New Roman" w:hAnsi="Arial" w:cs="Arial"/>
                <w:sz w:val="24"/>
                <w:szCs w:val="24"/>
                <w:lang w:val="es-ES_tradnl" w:eastAsia="es-ES"/>
              </w:rPr>
              <w:t>F</w:t>
            </w:r>
            <w:r w:rsidRPr="00356E2F">
              <w:rPr>
                <w:rFonts w:ascii="Arial" w:eastAsia="Times New Roman" w:hAnsi="Arial" w:cs="Arial"/>
                <w:sz w:val="24"/>
                <w:szCs w:val="24"/>
                <w:lang w:val="es-ES_tradnl" w:eastAsia="es-ES"/>
              </w:rPr>
              <w:t>inanciero</w:t>
            </w:r>
          </w:p>
          <w:p w:rsidR="00D97BC2" w:rsidRPr="00356E2F" w:rsidRDefault="00D97BC2" w:rsidP="00B512D2">
            <w:pPr>
              <w:pStyle w:val="Prrafodelista"/>
              <w:numPr>
                <w:ilvl w:val="0"/>
                <w:numId w:val="7"/>
              </w:numPr>
              <w:jc w:val="both"/>
              <w:rPr>
                <w:rFonts w:ascii="Arial" w:eastAsia="Times New Roman" w:hAnsi="Arial" w:cs="Arial"/>
                <w:sz w:val="24"/>
                <w:szCs w:val="24"/>
                <w:lang w:val="es-ES_tradnl" w:eastAsia="es-ES"/>
              </w:rPr>
            </w:pPr>
            <w:r w:rsidRPr="00356E2F">
              <w:rPr>
                <w:rFonts w:ascii="Arial" w:eastAsia="Times New Roman" w:hAnsi="Arial" w:cs="Arial"/>
                <w:sz w:val="24"/>
                <w:szCs w:val="24"/>
                <w:lang w:val="es-ES_tradnl" w:eastAsia="es-ES"/>
              </w:rPr>
              <w:t>Conceptos de capital de trabajo, su cálculo y utilización</w:t>
            </w:r>
          </w:p>
          <w:p w:rsidR="00D97BC2" w:rsidRPr="00356E2F" w:rsidRDefault="00D97BC2" w:rsidP="00B512D2">
            <w:pPr>
              <w:pStyle w:val="Prrafodelista"/>
              <w:numPr>
                <w:ilvl w:val="0"/>
                <w:numId w:val="7"/>
              </w:numPr>
              <w:jc w:val="both"/>
              <w:rPr>
                <w:rFonts w:ascii="Arial" w:eastAsia="Times New Roman" w:hAnsi="Arial" w:cs="Arial"/>
                <w:sz w:val="24"/>
                <w:szCs w:val="24"/>
                <w:lang w:val="es-ES_tradnl" w:eastAsia="es-ES"/>
              </w:rPr>
            </w:pPr>
            <w:r w:rsidRPr="00356E2F">
              <w:rPr>
                <w:rFonts w:ascii="Arial" w:eastAsia="Times New Roman" w:hAnsi="Arial" w:cs="Arial"/>
                <w:sz w:val="24"/>
                <w:szCs w:val="24"/>
                <w:lang w:val="es-ES_tradnl" w:eastAsia="es-ES"/>
              </w:rPr>
              <w:t xml:space="preserve">La </w:t>
            </w:r>
            <w:r w:rsidR="00A46768">
              <w:rPr>
                <w:rFonts w:ascii="Arial" w:eastAsia="Times New Roman" w:hAnsi="Arial" w:cs="Arial"/>
                <w:sz w:val="24"/>
                <w:szCs w:val="24"/>
                <w:lang w:val="es-ES_tradnl" w:eastAsia="es-ES"/>
              </w:rPr>
              <w:t xml:space="preserve">administración de las Cuentas por Pagar, cuentas por Cobrar e Inventarios de la empresa. </w:t>
            </w:r>
          </w:p>
          <w:p w:rsidR="00D97BC2" w:rsidRDefault="00A46768" w:rsidP="00B512D2">
            <w:pPr>
              <w:pStyle w:val="Prrafodelista"/>
              <w:numPr>
                <w:ilvl w:val="0"/>
                <w:numId w:val="7"/>
              </w:numPr>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 xml:space="preserve">Ciclo de efectivo de las empresas </w:t>
            </w:r>
          </w:p>
          <w:p w:rsidR="00A46768" w:rsidRDefault="00A46768" w:rsidP="00B512D2">
            <w:pPr>
              <w:pStyle w:val="Prrafodelista"/>
              <w:numPr>
                <w:ilvl w:val="0"/>
                <w:numId w:val="7"/>
              </w:numPr>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lastRenderedPageBreak/>
              <w:t>Costo Promedio Ponderado de Capital</w:t>
            </w:r>
          </w:p>
          <w:p w:rsidR="00A46768" w:rsidRPr="00356E2F" w:rsidRDefault="00A46768" w:rsidP="00B512D2">
            <w:pPr>
              <w:pStyle w:val="Prrafodelista"/>
              <w:numPr>
                <w:ilvl w:val="0"/>
                <w:numId w:val="7"/>
              </w:numPr>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Apalancamiento Operativo y Financiero</w:t>
            </w:r>
          </w:p>
          <w:p w:rsidR="00D97BC2" w:rsidRPr="00356E2F" w:rsidRDefault="00D97BC2" w:rsidP="00B512D2">
            <w:pPr>
              <w:pStyle w:val="Prrafodelista"/>
              <w:numPr>
                <w:ilvl w:val="0"/>
                <w:numId w:val="7"/>
              </w:numPr>
              <w:jc w:val="both"/>
              <w:rPr>
                <w:rFonts w:ascii="Arial" w:eastAsia="Times New Roman" w:hAnsi="Arial" w:cs="Arial"/>
                <w:sz w:val="24"/>
                <w:szCs w:val="24"/>
                <w:lang w:val="es-ES_tradnl" w:eastAsia="es-ES"/>
              </w:rPr>
            </w:pPr>
            <w:r w:rsidRPr="00356E2F">
              <w:rPr>
                <w:rFonts w:ascii="Arial" w:eastAsia="Times New Roman" w:hAnsi="Arial" w:cs="Arial"/>
                <w:sz w:val="24"/>
                <w:szCs w:val="24"/>
                <w:lang w:val="es-ES_tradnl" w:eastAsia="es-ES"/>
              </w:rPr>
              <w:t>Mercado de dinero y mercado de capitales</w:t>
            </w:r>
          </w:p>
          <w:p w:rsidR="00D97BC2" w:rsidRPr="00D97BC2" w:rsidRDefault="00D97BC2" w:rsidP="00B512D2">
            <w:pPr>
              <w:pStyle w:val="Prrafodelista"/>
              <w:numPr>
                <w:ilvl w:val="0"/>
                <w:numId w:val="7"/>
              </w:numPr>
              <w:jc w:val="both"/>
              <w:rPr>
                <w:rFonts w:ascii="Arial" w:hAnsi="Arial" w:cs="Arial"/>
                <w:lang w:val="es-ES_tradnl"/>
              </w:rPr>
            </w:pPr>
            <w:r w:rsidRPr="00356E2F">
              <w:rPr>
                <w:rFonts w:ascii="Arial" w:eastAsia="Times New Roman" w:hAnsi="Arial" w:cs="Arial"/>
                <w:sz w:val="24"/>
                <w:szCs w:val="24"/>
                <w:lang w:val="es-ES_tradnl" w:eastAsia="es-ES"/>
              </w:rPr>
              <w:t>Indicadores  económicos</w:t>
            </w:r>
            <w:r w:rsidR="00A46768">
              <w:rPr>
                <w:rFonts w:ascii="Arial" w:eastAsia="Times New Roman" w:hAnsi="Arial" w:cs="Arial"/>
                <w:sz w:val="24"/>
                <w:szCs w:val="24"/>
                <w:lang w:val="es-ES_tradnl" w:eastAsia="es-ES"/>
              </w:rPr>
              <w:t xml:space="preserve">, financieros y de tasas de interés. </w:t>
            </w:r>
          </w:p>
          <w:p w:rsidR="00D97BC2" w:rsidRPr="00D13FA2" w:rsidRDefault="008161A5" w:rsidP="001B7672">
            <w:pPr>
              <w:jc w:val="both"/>
              <w:rPr>
                <w:rFonts w:ascii="Arial" w:hAnsi="Arial" w:cs="Arial"/>
                <w:b/>
                <w:lang w:val="es-ES_tradnl"/>
              </w:rPr>
            </w:pPr>
            <w:r w:rsidRPr="00D13FA2">
              <w:rPr>
                <w:rFonts w:ascii="Arial" w:hAnsi="Arial" w:cs="Arial"/>
                <w:b/>
                <w:lang w:val="es-ES_tradnl"/>
              </w:rPr>
              <w:t xml:space="preserve">UNIDAD 2: </w:t>
            </w:r>
            <w:r w:rsidR="00D97BC2" w:rsidRPr="00D13FA2">
              <w:rPr>
                <w:rFonts w:ascii="Arial" w:hAnsi="Arial" w:cs="Arial"/>
                <w:b/>
                <w:lang w:val="es-ES_tradnl"/>
              </w:rPr>
              <w:t>DECISIONES DE FINANCIACION</w:t>
            </w:r>
          </w:p>
          <w:p w:rsidR="00D97BC2" w:rsidRDefault="00D06DA0" w:rsidP="00B512D2">
            <w:pPr>
              <w:numPr>
                <w:ilvl w:val="0"/>
                <w:numId w:val="4"/>
              </w:numPr>
              <w:rPr>
                <w:rFonts w:ascii="Arial" w:hAnsi="Arial" w:cs="Arial"/>
                <w:lang w:val="es-ES_tradnl"/>
              </w:rPr>
            </w:pPr>
            <w:r>
              <w:rPr>
                <w:rFonts w:ascii="Arial" w:hAnsi="Arial" w:cs="Arial"/>
                <w:lang w:val="es-ES_tradnl"/>
              </w:rPr>
              <w:t>Introducción :  T</w:t>
            </w:r>
            <w:r w:rsidR="00D97BC2">
              <w:rPr>
                <w:rFonts w:ascii="Arial" w:hAnsi="Arial" w:cs="Arial"/>
                <w:lang w:val="es-ES_tradnl"/>
              </w:rPr>
              <w:t xml:space="preserve">ipos de </w:t>
            </w:r>
            <w:r>
              <w:rPr>
                <w:rFonts w:ascii="Arial" w:hAnsi="Arial" w:cs="Arial"/>
                <w:lang w:val="es-ES_tradnl"/>
              </w:rPr>
              <w:t xml:space="preserve">productos </w:t>
            </w:r>
            <w:r w:rsidR="00D97BC2" w:rsidRPr="007E63C1">
              <w:rPr>
                <w:rFonts w:ascii="Arial" w:hAnsi="Arial" w:cs="Arial"/>
                <w:lang w:val="es-ES_tradnl"/>
              </w:rPr>
              <w:t xml:space="preserve"> </w:t>
            </w:r>
            <w:r>
              <w:rPr>
                <w:rFonts w:ascii="Arial" w:hAnsi="Arial" w:cs="Arial"/>
                <w:lang w:val="es-ES_tradnl"/>
              </w:rPr>
              <w:t>y servicio bancarios</w:t>
            </w:r>
          </w:p>
          <w:p w:rsidR="00D97BC2" w:rsidRPr="007E63C1" w:rsidRDefault="00D97BC2" w:rsidP="00B512D2">
            <w:pPr>
              <w:numPr>
                <w:ilvl w:val="0"/>
                <w:numId w:val="4"/>
              </w:numPr>
              <w:rPr>
                <w:rFonts w:ascii="Arial" w:hAnsi="Arial" w:cs="Arial"/>
                <w:lang w:val="es-ES_tradnl"/>
              </w:rPr>
            </w:pPr>
            <w:r>
              <w:rPr>
                <w:rFonts w:ascii="Arial" w:hAnsi="Arial" w:cs="Arial"/>
                <w:lang w:val="es-ES_tradnl"/>
              </w:rPr>
              <w:t xml:space="preserve">Acciones, precios, clases y operatividad </w:t>
            </w:r>
          </w:p>
          <w:p w:rsidR="00D97BC2" w:rsidRPr="007E63C1" w:rsidRDefault="00D97BC2" w:rsidP="00B512D2">
            <w:pPr>
              <w:numPr>
                <w:ilvl w:val="0"/>
                <w:numId w:val="4"/>
              </w:numPr>
              <w:rPr>
                <w:rFonts w:ascii="Arial" w:hAnsi="Arial" w:cs="Arial"/>
                <w:lang w:val="es-ES_tradnl"/>
              </w:rPr>
            </w:pPr>
            <w:r>
              <w:rPr>
                <w:rFonts w:ascii="Arial" w:hAnsi="Arial" w:cs="Arial"/>
                <w:lang w:val="es-ES_tradnl"/>
              </w:rPr>
              <w:t xml:space="preserve">Bonos, </w:t>
            </w:r>
            <w:r w:rsidRPr="007E63C1">
              <w:rPr>
                <w:rFonts w:ascii="Arial" w:hAnsi="Arial" w:cs="Arial"/>
                <w:lang w:val="es-ES_tradnl"/>
              </w:rPr>
              <w:t>Precios</w:t>
            </w:r>
            <w:r w:rsidR="00D06DA0">
              <w:rPr>
                <w:rFonts w:ascii="Arial" w:hAnsi="Arial" w:cs="Arial"/>
                <w:lang w:val="es-ES_tradnl"/>
              </w:rPr>
              <w:t xml:space="preserve">, clases, </w:t>
            </w:r>
            <w:r w:rsidRPr="007E63C1">
              <w:rPr>
                <w:rFonts w:ascii="Arial" w:hAnsi="Arial" w:cs="Arial"/>
                <w:lang w:val="es-ES_tradnl"/>
              </w:rPr>
              <w:t xml:space="preserve"> </w:t>
            </w:r>
            <w:r w:rsidR="00D06DA0">
              <w:rPr>
                <w:rFonts w:ascii="Arial" w:hAnsi="Arial" w:cs="Arial"/>
                <w:lang w:val="es-ES_tradnl"/>
              </w:rPr>
              <w:t>operatividad y valoración.</w:t>
            </w:r>
          </w:p>
          <w:p w:rsidR="00D97BC2" w:rsidRPr="007E63C1" w:rsidRDefault="00D06DA0" w:rsidP="00B512D2">
            <w:pPr>
              <w:numPr>
                <w:ilvl w:val="0"/>
                <w:numId w:val="4"/>
              </w:numPr>
              <w:rPr>
                <w:rFonts w:ascii="Arial" w:hAnsi="Arial" w:cs="Arial"/>
                <w:lang w:val="es-ES_tradnl"/>
              </w:rPr>
            </w:pPr>
            <w:r>
              <w:rPr>
                <w:rFonts w:ascii="Arial" w:hAnsi="Arial" w:cs="Arial"/>
                <w:lang w:val="es-ES_tradnl"/>
              </w:rPr>
              <w:t>Tipos de Créditos Ordinarios y en Moneda Extranjera</w:t>
            </w:r>
          </w:p>
          <w:p w:rsidR="00D97BC2" w:rsidRPr="007E63C1" w:rsidRDefault="00D06DA0" w:rsidP="00B512D2">
            <w:pPr>
              <w:numPr>
                <w:ilvl w:val="0"/>
                <w:numId w:val="4"/>
              </w:numPr>
              <w:rPr>
                <w:rFonts w:ascii="Arial" w:hAnsi="Arial" w:cs="Arial"/>
                <w:lang w:val="es-ES_tradnl"/>
              </w:rPr>
            </w:pPr>
            <w:r>
              <w:rPr>
                <w:rFonts w:ascii="Arial" w:hAnsi="Arial" w:cs="Arial"/>
                <w:lang w:val="es-ES_tradnl"/>
              </w:rPr>
              <w:t xml:space="preserve">Otros tipos de créditos: Leasing, Factoring, Titulaciones. </w:t>
            </w:r>
          </w:p>
          <w:p w:rsidR="00D97BC2" w:rsidRPr="007E63C1" w:rsidRDefault="00D06DA0" w:rsidP="00B512D2">
            <w:pPr>
              <w:numPr>
                <w:ilvl w:val="0"/>
                <w:numId w:val="4"/>
              </w:numPr>
              <w:rPr>
                <w:rFonts w:ascii="Arial" w:hAnsi="Arial" w:cs="Arial"/>
                <w:lang w:val="es-ES_tradnl"/>
              </w:rPr>
            </w:pPr>
            <w:r>
              <w:rPr>
                <w:rFonts w:ascii="Arial" w:hAnsi="Arial" w:cs="Arial"/>
                <w:lang w:val="es-ES_tradnl"/>
              </w:rPr>
              <w:t xml:space="preserve">Servicios Bancarios </w:t>
            </w:r>
          </w:p>
          <w:p w:rsidR="00D97BC2" w:rsidRPr="0028222C" w:rsidRDefault="00D06DA0" w:rsidP="00B512D2">
            <w:pPr>
              <w:numPr>
                <w:ilvl w:val="0"/>
                <w:numId w:val="4"/>
              </w:numPr>
              <w:rPr>
                <w:rFonts w:ascii="Arial" w:hAnsi="Arial" w:cs="Arial"/>
                <w:b/>
              </w:rPr>
            </w:pPr>
            <w:r>
              <w:rPr>
                <w:rFonts w:ascii="Arial" w:hAnsi="Arial" w:cs="Arial"/>
                <w:lang w:val="es-ES_tradnl"/>
              </w:rPr>
              <w:t>Entidades de segundo piso.</w:t>
            </w:r>
          </w:p>
          <w:p w:rsidR="00D97BC2" w:rsidRDefault="00D97BC2" w:rsidP="001B7672">
            <w:pPr>
              <w:jc w:val="both"/>
              <w:rPr>
                <w:rFonts w:ascii="Arial" w:hAnsi="Arial" w:cs="Arial"/>
                <w:color w:val="C00000"/>
                <w:sz w:val="20"/>
              </w:rPr>
            </w:pPr>
          </w:p>
          <w:p w:rsidR="00D97BC2" w:rsidRPr="00D13FA2" w:rsidRDefault="008161A5" w:rsidP="00D13FA2">
            <w:pPr>
              <w:jc w:val="both"/>
              <w:rPr>
                <w:rFonts w:ascii="Arial" w:hAnsi="Arial" w:cs="Arial"/>
                <w:b/>
                <w:lang w:val="es-ES_tradnl"/>
              </w:rPr>
            </w:pPr>
            <w:r w:rsidRPr="00D13FA2">
              <w:rPr>
                <w:rFonts w:ascii="Arial" w:hAnsi="Arial" w:cs="Arial"/>
                <w:b/>
                <w:lang w:val="es-ES_tradnl"/>
              </w:rPr>
              <w:t xml:space="preserve">UNIDAD 3: </w:t>
            </w:r>
            <w:r w:rsidR="00D97BC2" w:rsidRPr="00D13FA2">
              <w:rPr>
                <w:rFonts w:ascii="Arial" w:hAnsi="Arial" w:cs="Arial"/>
                <w:b/>
                <w:lang w:val="es-ES_tradnl"/>
              </w:rPr>
              <w:t xml:space="preserve"> ALTERNATIVAS DE INVERSION</w:t>
            </w:r>
          </w:p>
          <w:p w:rsidR="00D97BC2" w:rsidRPr="007E63C1" w:rsidRDefault="00D97BC2" w:rsidP="00B512D2">
            <w:pPr>
              <w:numPr>
                <w:ilvl w:val="0"/>
                <w:numId w:val="5"/>
              </w:numPr>
              <w:rPr>
                <w:rFonts w:ascii="Arial" w:hAnsi="Arial" w:cs="Arial"/>
                <w:lang w:val="es-ES_tradnl"/>
              </w:rPr>
            </w:pPr>
            <w:r w:rsidRPr="007E63C1">
              <w:rPr>
                <w:rFonts w:ascii="Arial" w:hAnsi="Arial" w:cs="Arial"/>
                <w:lang w:val="es-ES_tradnl"/>
              </w:rPr>
              <w:t>Bolsa de valores</w:t>
            </w:r>
            <w:r w:rsidR="00D06DA0">
              <w:rPr>
                <w:rFonts w:ascii="Arial" w:hAnsi="Arial" w:cs="Arial"/>
                <w:lang w:val="es-ES_tradnl"/>
              </w:rPr>
              <w:t>, AMV, definiciones y operatividad</w:t>
            </w:r>
          </w:p>
          <w:p w:rsidR="00D97BC2" w:rsidRDefault="00D97BC2" w:rsidP="00B512D2">
            <w:pPr>
              <w:numPr>
                <w:ilvl w:val="0"/>
                <w:numId w:val="5"/>
              </w:numPr>
              <w:rPr>
                <w:rFonts w:ascii="Arial" w:hAnsi="Arial" w:cs="Arial"/>
                <w:lang w:val="es-ES_tradnl"/>
              </w:rPr>
            </w:pPr>
            <w:r w:rsidRPr="007E63C1">
              <w:rPr>
                <w:rFonts w:ascii="Arial" w:hAnsi="Arial" w:cs="Arial"/>
                <w:lang w:val="es-ES_tradnl"/>
              </w:rPr>
              <w:t>Títulos valores negociables en bolsa</w:t>
            </w:r>
          </w:p>
          <w:p w:rsidR="00D06DA0" w:rsidRDefault="00D06DA0" w:rsidP="00B512D2">
            <w:pPr>
              <w:numPr>
                <w:ilvl w:val="0"/>
                <w:numId w:val="5"/>
              </w:numPr>
              <w:rPr>
                <w:rFonts w:ascii="Arial" w:hAnsi="Arial" w:cs="Arial"/>
                <w:lang w:val="es-ES_tradnl"/>
              </w:rPr>
            </w:pPr>
            <w:r>
              <w:rPr>
                <w:rFonts w:ascii="Arial" w:hAnsi="Arial" w:cs="Arial"/>
                <w:lang w:val="es-ES_tradnl"/>
              </w:rPr>
              <w:t>Bonos</w:t>
            </w:r>
          </w:p>
          <w:p w:rsidR="00D06DA0" w:rsidRDefault="00D06DA0" w:rsidP="00B512D2">
            <w:pPr>
              <w:numPr>
                <w:ilvl w:val="0"/>
                <w:numId w:val="5"/>
              </w:numPr>
              <w:rPr>
                <w:rFonts w:ascii="Arial" w:hAnsi="Arial" w:cs="Arial"/>
                <w:lang w:val="es-ES_tradnl"/>
              </w:rPr>
            </w:pPr>
            <w:r>
              <w:rPr>
                <w:rFonts w:ascii="Arial" w:hAnsi="Arial" w:cs="Arial"/>
                <w:lang w:val="es-ES_tradnl"/>
              </w:rPr>
              <w:t>Acciones</w:t>
            </w:r>
          </w:p>
          <w:p w:rsidR="00D06DA0" w:rsidRDefault="00D97BC2" w:rsidP="00B512D2">
            <w:pPr>
              <w:numPr>
                <w:ilvl w:val="0"/>
                <w:numId w:val="5"/>
              </w:numPr>
              <w:rPr>
                <w:rFonts w:ascii="Arial" w:hAnsi="Arial" w:cs="Arial"/>
                <w:lang w:val="es-ES_tradnl"/>
              </w:rPr>
            </w:pPr>
            <w:r>
              <w:rPr>
                <w:rFonts w:ascii="Arial" w:hAnsi="Arial" w:cs="Arial"/>
                <w:lang w:val="es-ES_tradnl"/>
              </w:rPr>
              <w:t>Renta Fija</w:t>
            </w:r>
          </w:p>
          <w:p w:rsidR="00D06DA0" w:rsidRDefault="00D97BC2" w:rsidP="00B512D2">
            <w:pPr>
              <w:numPr>
                <w:ilvl w:val="0"/>
                <w:numId w:val="5"/>
              </w:numPr>
              <w:rPr>
                <w:rFonts w:ascii="Arial" w:hAnsi="Arial" w:cs="Arial"/>
                <w:lang w:val="es-ES_tradnl"/>
              </w:rPr>
            </w:pPr>
            <w:r>
              <w:rPr>
                <w:rFonts w:ascii="Arial" w:hAnsi="Arial" w:cs="Arial"/>
                <w:lang w:val="es-ES_tradnl"/>
              </w:rPr>
              <w:t>Renta Variable</w:t>
            </w:r>
          </w:p>
          <w:p w:rsidR="00D97BC2" w:rsidRPr="007E63C1" w:rsidRDefault="00D97BC2" w:rsidP="00B512D2">
            <w:pPr>
              <w:numPr>
                <w:ilvl w:val="0"/>
                <w:numId w:val="5"/>
              </w:numPr>
              <w:rPr>
                <w:rFonts w:ascii="Arial" w:hAnsi="Arial" w:cs="Arial"/>
                <w:lang w:val="es-ES_tradnl"/>
              </w:rPr>
            </w:pPr>
            <w:r>
              <w:rPr>
                <w:rFonts w:ascii="Arial" w:hAnsi="Arial" w:cs="Arial"/>
                <w:lang w:val="es-ES_tradnl"/>
              </w:rPr>
              <w:t>Derivados</w:t>
            </w:r>
          </w:p>
          <w:p w:rsidR="00D97BC2" w:rsidRDefault="00D06DA0" w:rsidP="00B512D2">
            <w:pPr>
              <w:pStyle w:val="Prrafodelista"/>
              <w:numPr>
                <w:ilvl w:val="0"/>
                <w:numId w:val="5"/>
              </w:numPr>
              <w:spacing w:after="0" w:line="240" w:lineRule="auto"/>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Bolsa de Valores de Colombia: resultados y perspectivas</w:t>
            </w:r>
          </w:p>
          <w:p w:rsidR="00D06DA0" w:rsidRPr="00356E2F" w:rsidRDefault="00D06DA0" w:rsidP="00B512D2">
            <w:pPr>
              <w:pStyle w:val="Prrafodelista"/>
              <w:numPr>
                <w:ilvl w:val="0"/>
                <w:numId w:val="5"/>
              </w:numPr>
              <w:spacing w:after="0" w:line="240" w:lineRule="auto"/>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Bolsas Internacionales</w:t>
            </w:r>
            <w:r w:rsidR="00780882">
              <w:rPr>
                <w:rFonts w:ascii="Arial" w:eastAsia="Times New Roman" w:hAnsi="Arial" w:cs="Arial"/>
                <w:sz w:val="24"/>
                <w:szCs w:val="24"/>
                <w:lang w:val="es-ES_tradnl" w:eastAsia="es-ES"/>
              </w:rPr>
              <w:t xml:space="preserve"> e indicadores </w:t>
            </w:r>
          </w:p>
          <w:p w:rsidR="00D97BC2" w:rsidRPr="00356E2F" w:rsidRDefault="00D97BC2" w:rsidP="001B7672">
            <w:pPr>
              <w:jc w:val="both"/>
              <w:rPr>
                <w:rFonts w:ascii="Arial" w:hAnsi="Arial" w:cs="Arial"/>
                <w:lang w:val="es-ES_tradnl"/>
              </w:rPr>
            </w:pPr>
          </w:p>
          <w:p w:rsidR="001B0B95" w:rsidRDefault="008161A5" w:rsidP="001B7672">
            <w:pPr>
              <w:jc w:val="both"/>
              <w:rPr>
                <w:rFonts w:ascii="Arial" w:hAnsi="Arial" w:cs="Arial"/>
                <w:b/>
              </w:rPr>
            </w:pPr>
            <w:r w:rsidRPr="00D13FA2">
              <w:rPr>
                <w:rFonts w:ascii="Arial" w:hAnsi="Arial" w:cs="Arial"/>
                <w:b/>
                <w:lang w:val="es-ES_tradnl"/>
              </w:rPr>
              <w:t>UNIDAD 4</w:t>
            </w:r>
            <w:r w:rsidR="00D97BC2" w:rsidRPr="00D13FA2">
              <w:rPr>
                <w:rFonts w:ascii="Arial" w:hAnsi="Arial" w:cs="Arial"/>
                <w:b/>
                <w:lang w:val="es-ES_tradnl"/>
              </w:rPr>
              <w:t>: SISTEMA MONETARIO EN</w:t>
            </w:r>
            <w:r w:rsidR="00D97BC2" w:rsidRPr="0028222C">
              <w:rPr>
                <w:rFonts w:ascii="Arial" w:hAnsi="Arial" w:cs="Arial"/>
                <w:b/>
              </w:rPr>
              <w:t xml:space="preserve"> COLOMBIA</w:t>
            </w:r>
            <w:r w:rsidR="00D97BC2">
              <w:rPr>
                <w:rFonts w:ascii="Arial" w:hAnsi="Arial" w:cs="Arial"/>
                <w:b/>
              </w:rPr>
              <w:t xml:space="preserve"> </w:t>
            </w:r>
          </w:p>
          <w:p w:rsidR="001B0B95" w:rsidRDefault="001B0B95" w:rsidP="00B512D2">
            <w:pPr>
              <w:numPr>
                <w:ilvl w:val="0"/>
                <w:numId w:val="5"/>
              </w:numPr>
              <w:rPr>
                <w:rFonts w:ascii="Arial" w:hAnsi="Arial" w:cs="Arial"/>
                <w:lang w:val="es-ES_tradnl"/>
              </w:rPr>
            </w:pPr>
            <w:r>
              <w:rPr>
                <w:rFonts w:ascii="Arial" w:hAnsi="Arial" w:cs="Arial"/>
                <w:lang w:val="es-ES_tradnl"/>
              </w:rPr>
              <w:t>Políticas fiscales, cambiarias y monetarias.</w:t>
            </w:r>
          </w:p>
          <w:p w:rsidR="00D97BC2" w:rsidRDefault="00D97BC2" w:rsidP="00B512D2">
            <w:pPr>
              <w:numPr>
                <w:ilvl w:val="0"/>
                <w:numId w:val="5"/>
              </w:numPr>
              <w:rPr>
                <w:rFonts w:ascii="Arial" w:hAnsi="Arial" w:cs="Arial"/>
                <w:lang w:val="es-ES_tradnl"/>
              </w:rPr>
            </w:pPr>
            <w:r w:rsidRPr="007E63C1">
              <w:rPr>
                <w:rFonts w:ascii="Arial" w:hAnsi="Arial" w:cs="Arial"/>
                <w:lang w:val="es-ES_tradnl"/>
              </w:rPr>
              <w:t>Organismos estatales de dirección y manejo.</w:t>
            </w:r>
          </w:p>
          <w:p w:rsidR="001B0B95" w:rsidRPr="007E63C1" w:rsidRDefault="001B0B95" w:rsidP="00B512D2">
            <w:pPr>
              <w:numPr>
                <w:ilvl w:val="0"/>
                <w:numId w:val="5"/>
              </w:numPr>
              <w:rPr>
                <w:rFonts w:ascii="Arial" w:hAnsi="Arial" w:cs="Arial"/>
                <w:lang w:val="es-ES_tradnl"/>
              </w:rPr>
            </w:pPr>
            <w:r>
              <w:rPr>
                <w:rFonts w:ascii="Arial" w:hAnsi="Arial" w:cs="Arial"/>
                <w:lang w:val="es-ES_tradnl"/>
              </w:rPr>
              <w:t>Banco de la Republica y Fogafin</w:t>
            </w:r>
          </w:p>
          <w:p w:rsidR="00D97BC2" w:rsidRPr="007E63C1" w:rsidRDefault="00D97BC2" w:rsidP="00B512D2">
            <w:pPr>
              <w:numPr>
                <w:ilvl w:val="0"/>
                <w:numId w:val="5"/>
              </w:numPr>
              <w:rPr>
                <w:rFonts w:ascii="Arial" w:hAnsi="Arial" w:cs="Arial"/>
                <w:lang w:val="es-ES_tradnl"/>
              </w:rPr>
            </w:pPr>
            <w:r w:rsidRPr="007E63C1">
              <w:rPr>
                <w:rFonts w:ascii="Arial" w:hAnsi="Arial" w:cs="Arial"/>
                <w:lang w:val="es-ES_tradnl"/>
              </w:rPr>
              <w:t>Organismos estatales de vigilancia y control financiero en  Colombia.</w:t>
            </w:r>
          </w:p>
          <w:p w:rsidR="00D97BC2" w:rsidRDefault="00D97BC2" w:rsidP="00B512D2">
            <w:pPr>
              <w:numPr>
                <w:ilvl w:val="0"/>
                <w:numId w:val="5"/>
              </w:numPr>
              <w:rPr>
                <w:rFonts w:ascii="Arial" w:hAnsi="Arial" w:cs="Arial"/>
                <w:b/>
              </w:rPr>
            </w:pPr>
            <w:r w:rsidRPr="007E63C1">
              <w:rPr>
                <w:rFonts w:ascii="Arial" w:hAnsi="Arial" w:cs="Arial"/>
                <w:lang w:val="es-ES_tradnl"/>
              </w:rPr>
              <w:t>Normas legales de carácter financiero</w:t>
            </w:r>
            <w:r w:rsidRPr="0028222C">
              <w:rPr>
                <w:rFonts w:ascii="Arial" w:hAnsi="Arial" w:cs="Arial"/>
                <w:b/>
              </w:rPr>
              <w:t>.</w:t>
            </w:r>
          </w:p>
          <w:p w:rsidR="001B0B95" w:rsidRDefault="001B0B95" w:rsidP="001B0B95">
            <w:pPr>
              <w:rPr>
                <w:rFonts w:ascii="Arial" w:hAnsi="Arial" w:cs="Arial"/>
                <w:lang w:val="es-ES_tradnl"/>
              </w:rPr>
            </w:pPr>
          </w:p>
          <w:p w:rsidR="001B0B95" w:rsidRDefault="001B0B95" w:rsidP="001B0B95">
            <w:pPr>
              <w:jc w:val="both"/>
              <w:rPr>
                <w:rFonts w:ascii="Arial" w:hAnsi="Arial" w:cs="Arial"/>
                <w:color w:val="C00000"/>
                <w:sz w:val="20"/>
              </w:rPr>
            </w:pPr>
            <w:r>
              <w:rPr>
                <w:rFonts w:ascii="Arial" w:hAnsi="Arial" w:cs="Arial"/>
                <w:b/>
              </w:rPr>
              <w:t>UNIDAD 5: VALORACION DE EMPRESAS</w:t>
            </w:r>
          </w:p>
          <w:p w:rsidR="001B0B95" w:rsidRPr="007E63C1" w:rsidRDefault="001B0B95" w:rsidP="001B0B95">
            <w:pPr>
              <w:numPr>
                <w:ilvl w:val="0"/>
                <w:numId w:val="5"/>
              </w:numPr>
              <w:rPr>
                <w:rFonts w:ascii="Arial" w:hAnsi="Arial" w:cs="Arial"/>
                <w:lang w:val="es-ES_tradnl"/>
              </w:rPr>
            </w:pPr>
            <w:r w:rsidRPr="007E63C1">
              <w:rPr>
                <w:rFonts w:ascii="Arial" w:hAnsi="Arial" w:cs="Arial"/>
                <w:lang w:val="es-ES_tradnl"/>
              </w:rPr>
              <w:t>Introducción a la valoración de empresas</w:t>
            </w:r>
          </w:p>
          <w:p w:rsidR="001B0B95" w:rsidRPr="007E63C1" w:rsidRDefault="001B0B95" w:rsidP="001B0B95">
            <w:pPr>
              <w:numPr>
                <w:ilvl w:val="0"/>
                <w:numId w:val="5"/>
              </w:numPr>
              <w:rPr>
                <w:rFonts w:ascii="Arial" w:hAnsi="Arial" w:cs="Arial"/>
                <w:lang w:val="es-ES_tradnl"/>
              </w:rPr>
            </w:pPr>
            <w:r w:rsidRPr="007E63C1">
              <w:rPr>
                <w:rFonts w:ascii="Arial" w:hAnsi="Arial" w:cs="Arial"/>
                <w:lang w:val="es-ES_tradnl"/>
              </w:rPr>
              <w:t>Análisis prospectivo</w:t>
            </w:r>
          </w:p>
          <w:p w:rsidR="001B0B95" w:rsidRDefault="001B0B95" w:rsidP="001B0B95">
            <w:pPr>
              <w:numPr>
                <w:ilvl w:val="0"/>
                <w:numId w:val="5"/>
              </w:numPr>
              <w:rPr>
                <w:rFonts w:ascii="Arial" w:hAnsi="Arial" w:cs="Arial"/>
                <w:lang w:val="es-ES_tradnl"/>
              </w:rPr>
            </w:pPr>
            <w:r w:rsidRPr="007E63C1">
              <w:rPr>
                <w:rFonts w:ascii="Arial" w:hAnsi="Arial" w:cs="Arial"/>
                <w:lang w:val="es-ES_tradnl"/>
              </w:rPr>
              <w:t>Determinación de la tasa de descuento</w:t>
            </w:r>
          </w:p>
          <w:p w:rsidR="001B0B95" w:rsidRPr="007E63C1" w:rsidRDefault="001B0B95" w:rsidP="001B0B95">
            <w:pPr>
              <w:numPr>
                <w:ilvl w:val="0"/>
                <w:numId w:val="5"/>
              </w:numPr>
              <w:rPr>
                <w:rFonts w:ascii="Arial" w:hAnsi="Arial" w:cs="Arial"/>
                <w:lang w:val="es-ES_tradnl"/>
              </w:rPr>
            </w:pPr>
            <w:r>
              <w:rPr>
                <w:rFonts w:ascii="Arial" w:hAnsi="Arial" w:cs="Arial"/>
                <w:lang w:val="es-ES_tradnl"/>
              </w:rPr>
              <w:t>Instrumentos Financieros</w:t>
            </w:r>
          </w:p>
          <w:p w:rsidR="001B0B95" w:rsidRDefault="001B0B95" w:rsidP="001B0B95">
            <w:pPr>
              <w:numPr>
                <w:ilvl w:val="0"/>
                <w:numId w:val="5"/>
              </w:numPr>
              <w:rPr>
                <w:rFonts w:ascii="Arial" w:hAnsi="Arial" w:cs="Arial"/>
                <w:lang w:val="es-ES_tradnl"/>
              </w:rPr>
            </w:pPr>
            <w:r w:rsidRPr="007E63C1">
              <w:rPr>
                <w:rFonts w:ascii="Arial" w:hAnsi="Arial" w:cs="Arial"/>
                <w:lang w:val="es-ES_tradnl"/>
              </w:rPr>
              <w:t>Metodologías de valoración</w:t>
            </w:r>
            <w:r>
              <w:rPr>
                <w:rFonts w:ascii="Arial" w:hAnsi="Arial" w:cs="Arial"/>
                <w:lang w:val="es-ES_tradnl"/>
              </w:rPr>
              <w:t xml:space="preserve"> – EVA</w:t>
            </w:r>
          </w:p>
          <w:p w:rsidR="001B0B95" w:rsidRDefault="001B0B95" w:rsidP="001B0B95">
            <w:pPr>
              <w:numPr>
                <w:ilvl w:val="0"/>
                <w:numId w:val="5"/>
              </w:numPr>
              <w:rPr>
                <w:rFonts w:ascii="Arial" w:hAnsi="Arial" w:cs="Arial"/>
                <w:lang w:val="es-ES_tradnl"/>
              </w:rPr>
            </w:pPr>
            <w:r>
              <w:rPr>
                <w:rFonts w:ascii="Arial" w:hAnsi="Arial" w:cs="Arial"/>
                <w:lang w:val="es-ES_tradnl"/>
              </w:rPr>
              <w:t xml:space="preserve">Balanced Score Card </w:t>
            </w:r>
          </w:p>
          <w:p w:rsidR="005307D9" w:rsidRDefault="005307D9" w:rsidP="001B7672">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p w:rsidR="001B0B95" w:rsidRDefault="001B0B95" w:rsidP="009D3B04">
      <w:pPr>
        <w:rPr>
          <w:rFonts w:ascii="Arial" w:hAnsi="Arial" w:cs="Arial"/>
          <w:color w:val="0F243E" w:themeColor="text2" w:themeShade="80"/>
        </w:rPr>
      </w:pPr>
    </w:p>
    <w:p w:rsidR="001B0B95" w:rsidRDefault="001B0B95"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lastRenderedPageBreak/>
              <w:t>TEORÍAS Y CONCEPTOS</w:t>
            </w:r>
            <w:r w:rsidRPr="006D5D86">
              <w:rPr>
                <w:rFonts w:ascii="Arial" w:hAnsi="Arial" w:cs="Arial"/>
                <w:b/>
                <w:color w:val="FFFFFF" w:themeColor="background1"/>
              </w:rPr>
              <w:t>:</w:t>
            </w:r>
          </w:p>
        </w:tc>
      </w:tr>
      <w:tr w:rsidR="005307D9" w:rsidTr="00E525ED">
        <w:tc>
          <w:tcPr>
            <w:tcW w:w="9740" w:type="dxa"/>
          </w:tcPr>
          <w:p w:rsidR="008161A5" w:rsidRPr="00356E2F" w:rsidRDefault="002259E8" w:rsidP="00356E2F">
            <w:pPr>
              <w:jc w:val="both"/>
              <w:rPr>
                <w:rFonts w:ascii="Arial" w:hAnsi="Arial" w:cs="Arial"/>
                <w:lang w:val="es-ES_tradnl"/>
              </w:rPr>
            </w:pPr>
            <w:r w:rsidRPr="00356E2F">
              <w:rPr>
                <w:rFonts w:ascii="Arial" w:hAnsi="Arial" w:cs="Arial"/>
                <w:lang w:val="es-ES_tradnl"/>
              </w:rPr>
              <w:t xml:space="preserve">ACCIÓN: Título de propiedad de carácter negociable representativo de una parte alícuota del patrimonio de una sociedad o empresa. Otorga a sus titulares derechos que pueden ser ejercicios colectivamente y/o individualmente. </w:t>
            </w:r>
          </w:p>
          <w:p w:rsidR="008161A5" w:rsidRPr="00356E2F" w:rsidRDefault="008161A5" w:rsidP="00356E2F">
            <w:pPr>
              <w:jc w:val="both"/>
              <w:rPr>
                <w:rFonts w:ascii="Arial" w:hAnsi="Arial" w:cs="Arial"/>
                <w:lang w:val="es-ES_tradnl"/>
              </w:rPr>
            </w:pPr>
          </w:p>
          <w:p w:rsidR="008161A5" w:rsidRPr="00356E2F" w:rsidRDefault="002259E8" w:rsidP="00356E2F">
            <w:pPr>
              <w:jc w:val="both"/>
              <w:rPr>
                <w:rFonts w:ascii="Arial" w:hAnsi="Arial" w:cs="Arial"/>
                <w:lang w:val="es-ES_tradnl"/>
              </w:rPr>
            </w:pPr>
            <w:r w:rsidRPr="00356E2F">
              <w:rPr>
                <w:rFonts w:ascii="Arial" w:hAnsi="Arial" w:cs="Arial"/>
                <w:lang w:val="es-ES_tradnl"/>
              </w:rPr>
              <w:t xml:space="preserve">APALANCAMIENTO FINANCIERO: Endeudamiento de una empresa con el ánimo de incrementar su capacidad productiva y por ende sus ventas. </w:t>
            </w:r>
          </w:p>
          <w:p w:rsidR="008161A5" w:rsidRPr="00356E2F" w:rsidRDefault="008161A5" w:rsidP="00356E2F">
            <w:pPr>
              <w:jc w:val="both"/>
              <w:rPr>
                <w:rFonts w:ascii="Arial" w:hAnsi="Arial" w:cs="Arial"/>
                <w:lang w:val="es-ES_tradnl"/>
              </w:rPr>
            </w:pPr>
          </w:p>
          <w:p w:rsidR="008161A5" w:rsidRPr="00356E2F" w:rsidRDefault="002259E8" w:rsidP="00356E2F">
            <w:pPr>
              <w:jc w:val="both"/>
              <w:rPr>
                <w:rFonts w:ascii="Arial" w:hAnsi="Arial" w:cs="Arial"/>
                <w:lang w:val="es-ES_tradnl"/>
              </w:rPr>
            </w:pPr>
            <w:r w:rsidRPr="00356E2F">
              <w:rPr>
                <w:rFonts w:ascii="Arial" w:hAnsi="Arial" w:cs="Arial"/>
                <w:lang w:val="es-ES_tradnl"/>
              </w:rPr>
              <w:t xml:space="preserve">BANCA DE INVERSIÓN: Actividad desarrollada por un intermediario del mercado financiero que puede incluir el diagnóstico de empresas, la organización de potenciales compradores, la asesoría de inversionistas en la creación de nuevas empresas e inclusive la consecución de recursos para tales operaciones. </w:t>
            </w:r>
          </w:p>
          <w:p w:rsidR="002259E8" w:rsidRPr="00356E2F" w:rsidRDefault="002259E8" w:rsidP="00356E2F">
            <w:pPr>
              <w:jc w:val="both"/>
              <w:rPr>
                <w:rFonts w:ascii="Arial" w:hAnsi="Arial" w:cs="Arial"/>
                <w:lang w:val="es-ES_tradnl"/>
              </w:rPr>
            </w:pPr>
          </w:p>
          <w:p w:rsidR="002259E8" w:rsidRDefault="002259E8" w:rsidP="00356E2F">
            <w:pPr>
              <w:jc w:val="both"/>
              <w:rPr>
                <w:rFonts w:ascii="Arial" w:hAnsi="Arial" w:cs="Arial"/>
                <w:lang w:val="es-ES_tradnl"/>
              </w:rPr>
            </w:pPr>
            <w:r w:rsidRPr="00356E2F">
              <w:rPr>
                <w:rFonts w:ascii="Arial" w:hAnsi="Arial" w:cs="Arial"/>
                <w:lang w:val="es-ES_tradnl"/>
              </w:rPr>
              <w:t>BANCO DE LA REPÚBLICA (BR): El Banco de la República es el Banco Central de la República de Colombia. Es la autoridad monetaria</w:t>
            </w:r>
            <w:r w:rsidR="00984C70">
              <w:rPr>
                <w:rFonts w:ascii="Arial" w:hAnsi="Arial" w:cs="Arial"/>
                <w:lang w:val="es-ES_tradnl"/>
              </w:rPr>
              <w:t xml:space="preserve">, cambiaria y crediticia. </w:t>
            </w:r>
            <w:r w:rsidRPr="00356E2F">
              <w:rPr>
                <w:rFonts w:ascii="Arial" w:hAnsi="Arial" w:cs="Arial"/>
                <w:lang w:val="es-ES_tradnl"/>
              </w:rPr>
              <w:t xml:space="preserve"> </w:t>
            </w:r>
          </w:p>
          <w:p w:rsidR="002259E8" w:rsidRPr="00356E2F" w:rsidRDefault="002259E8" w:rsidP="00356E2F">
            <w:pPr>
              <w:jc w:val="both"/>
              <w:rPr>
                <w:rFonts w:ascii="Arial" w:hAnsi="Arial" w:cs="Arial"/>
                <w:lang w:val="es-ES_tradnl"/>
              </w:rPr>
            </w:pPr>
            <w:r w:rsidRPr="00356E2F">
              <w:rPr>
                <w:rFonts w:ascii="Arial" w:hAnsi="Arial" w:cs="Arial"/>
                <w:lang w:val="es-ES_tradnl"/>
              </w:rPr>
              <w:t xml:space="preserve">BANCO DE SEGUNDO PISO: Instituciones financieras que no tratan directamente con los usuarios de los créditos sino que hacen las colocaciones de los mismos a través de otras instituciones financieras. </w:t>
            </w:r>
          </w:p>
          <w:p w:rsidR="002259E8" w:rsidRPr="00356E2F" w:rsidRDefault="002259E8" w:rsidP="00356E2F">
            <w:pPr>
              <w:jc w:val="both"/>
              <w:rPr>
                <w:rFonts w:ascii="Arial" w:hAnsi="Arial" w:cs="Arial"/>
                <w:lang w:val="es-ES_tradnl"/>
              </w:rPr>
            </w:pPr>
          </w:p>
          <w:p w:rsidR="00635196" w:rsidRDefault="002259E8" w:rsidP="00356E2F">
            <w:pPr>
              <w:jc w:val="both"/>
              <w:rPr>
                <w:rFonts w:ascii="Arial" w:hAnsi="Arial" w:cs="Arial"/>
                <w:lang w:val="es-ES_tradnl"/>
              </w:rPr>
            </w:pPr>
            <w:r w:rsidRPr="00356E2F">
              <w:rPr>
                <w:rFonts w:ascii="Arial" w:hAnsi="Arial" w:cs="Arial"/>
                <w:lang w:val="es-ES_tradnl"/>
              </w:rPr>
              <w:t xml:space="preserve">BOLSA DE VALORES: Establecimiento privado autorizado por el Gobierno Nacional donde se reúnen los miembros que conforman la Bolsa con el fin de realizar las operaciones de compra - venta de títulos valores, por cuenta de sus clientes, especialmente. </w:t>
            </w:r>
          </w:p>
          <w:p w:rsidR="00635196" w:rsidRDefault="00635196" w:rsidP="00356E2F">
            <w:pPr>
              <w:jc w:val="both"/>
              <w:rPr>
                <w:rFonts w:ascii="Arial" w:hAnsi="Arial" w:cs="Arial"/>
                <w:lang w:val="es-ES_tradnl"/>
              </w:rPr>
            </w:pPr>
          </w:p>
          <w:p w:rsidR="002259E8" w:rsidRDefault="002259E8" w:rsidP="00356E2F">
            <w:pPr>
              <w:jc w:val="both"/>
              <w:rPr>
                <w:rFonts w:ascii="Arial" w:hAnsi="Arial" w:cs="Arial"/>
                <w:lang w:val="es-ES_tradnl"/>
              </w:rPr>
            </w:pPr>
            <w:r w:rsidRPr="00356E2F">
              <w:rPr>
                <w:rFonts w:ascii="Arial" w:hAnsi="Arial" w:cs="Arial"/>
                <w:lang w:val="es-ES_tradnl"/>
              </w:rPr>
              <w:t xml:space="preserve">BROKER: Es aquella persona o entidad, que actúa como intermediario entre un comprador y un vendedor en transacciones de valores, cobrando una comisión . </w:t>
            </w:r>
          </w:p>
          <w:p w:rsidR="00635196" w:rsidRPr="00356E2F" w:rsidRDefault="00635196" w:rsidP="00356E2F">
            <w:pPr>
              <w:jc w:val="both"/>
              <w:rPr>
                <w:rFonts w:ascii="Arial" w:hAnsi="Arial" w:cs="Arial"/>
                <w:lang w:val="es-ES_tradnl"/>
              </w:rPr>
            </w:pPr>
          </w:p>
          <w:p w:rsidR="00635196" w:rsidRDefault="002259E8" w:rsidP="00356E2F">
            <w:pPr>
              <w:jc w:val="both"/>
              <w:rPr>
                <w:rFonts w:ascii="Arial" w:hAnsi="Arial" w:cs="Arial"/>
                <w:lang w:val="es-ES_tradnl"/>
              </w:rPr>
            </w:pPr>
            <w:r w:rsidRPr="00356E2F">
              <w:rPr>
                <w:rFonts w:ascii="Arial" w:hAnsi="Arial" w:cs="Arial"/>
                <w:lang w:val="es-ES_tradnl"/>
              </w:rPr>
              <w:t xml:space="preserve">CAPITAL NETO DE TRABAJO: Esto no es propiamente un indicador, sino más bien una forma de apreciar de manera cuantitativa (en pesos) los resultados de la razón corriente. </w:t>
            </w:r>
          </w:p>
          <w:p w:rsidR="00635196" w:rsidRDefault="00635196" w:rsidP="00356E2F">
            <w:pPr>
              <w:jc w:val="both"/>
              <w:rPr>
                <w:rFonts w:ascii="Arial" w:hAnsi="Arial" w:cs="Arial"/>
                <w:lang w:val="es-ES_tradnl"/>
              </w:rPr>
            </w:pPr>
          </w:p>
          <w:p w:rsidR="002259E8" w:rsidRPr="00356E2F" w:rsidRDefault="002259E8" w:rsidP="00356E2F">
            <w:pPr>
              <w:jc w:val="both"/>
              <w:rPr>
                <w:rFonts w:ascii="Arial" w:hAnsi="Arial" w:cs="Arial"/>
                <w:lang w:val="es-ES_tradnl"/>
              </w:rPr>
            </w:pPr>
            <w:r w:rsidRPr="00356E2F">
              <w:rPr>
                <w:rFonts w:ascii="Arial" w:hAnsi="Arial" w:cs="Arial"/>
                <w:lang w:val="es-ES_tradnl"/>
              </w:rPr>
              <w:t xml:space="preserve">COMISIONISTA DE BOLSA: Es la persona legalmente autorizada para realizar las transacciones de compra y venta de valores que se realizan en la rueda de la Bolsa. Debe estar inscrito en el Registro Nacional de Intermediarios. </w:t>
            </w:r>
          </w:p>
          <w:p w:rsidR="002259E8" w:rsidRPr="00356E2F" w:rsidRDefault="002259E8" w:rsidP="00356E2F">
            <w:pPr>
              <w:jc w:val="both"/>
              <w:rPr>
                <w:rFonts w:ascii="Arial" w:hAnsi="Arial" w:cs="Arial"/>
                <w:lang w:val="es-ES_tradnl"/>
              </w:rPr>
            </w:pPr>
          </w:p>
          <w:p w:rsidR="002259E8" w:rsidRPr="00356E2F" w:rsidRDefault="002259E8" w:rsidP="00356E2F">
            <w:pPr>
              <w:jc w:val="both"/>
              <w:rPr>
                <w:rFonts w:ascii="Arial" w:hAnsi="Arial" w:cs="Arial"/>
                <w:lang w:val="es-ES_tradnl"/>
              </w:rPr>
            </w:pPr>
            <w:r w:rsidRPr="00356E2F">
              <w:rPr>
                <w:rFonts w:ascii="Arial" w:hAnsi="Arial" w:cs="Arial"/>
                <w:lang w:val="es-ES_tradnl"/>
              </w:rPr>
              <w:t>COMMODITIES: Bienes primarios que se transan internacionalmente. Por ejemplo: granos, metales, productos energéticos (petróleo, carbón, etc.) y suaves (café, algodón, etc.).</w:t>
            </w:r>
          </w:p>
          <w:p w:rsidR="002259E8" w:rsidRPr="00356E2F" w:rsidRDefault="002259E8" w:rsidP="00356E2F">
            <w:pPr>
              <w:jc w:val="both"/>
              <w:rPr>
                <w:rFonts w:ascii="Arial" w:hAnsi="Arial" w:cs="Arial"/>
                <w:lang w:val="es-ES_tradnl"/>
              </w:rPr>
            </w:pPr>
          </w:p>
          <w:p w:rsidR="002259E8" w:rsidRPr="00356E2F" w:rsidRDefault="005E3F1E" w:rsidP="00356E2F">
            <w:pPr>
              <w:jc w:val="both"/>
              <w:rPr>
                <w:rFonts w:ascii="Arial" w:hAnsi="Arial" w:cs="Arial"/>
                <w:lang w:val="es-ES_tradnl"/>
              </w:rPr>
            </w:pPr>
            <w:r w:rsidRPr="00356E2F">
              <w:rPr>
                <w:rFonts w:ascii="Arial" w:hAnsi="Arial" w:cs="Arial"/>
                <w:lang w:val="es-ES_tradnl"/>
              </w:rPr>
              <w:t xml:space="preserve">CORRETAJE: Acción de intermediación donde un corredor de bolsa o broker pone en contacto a dos personas naturales o jurídicas para la negociación de un título valor, sin llegar a intervenir en el proceso de negociación. </w:t>
            </w:r>
          </w:p>
          <w:p w:rsidR="002259E8" w:rsidRPr="00356E2F" w:rsidRDefault="002259E8" w:rsidP="00356E2F">
            <w:pPr>
              <w:jc w:val="both"/>
              <w:rPr>
                <w:rFonts w:ascii="Arial" w:hAnsi="Arial" w:cs="Arial"/>
                <w:lang w:val="es-ES_tradnl"/>
              </w:rPr>
            </w:pPr>
          </w:p>
          <w:p w:rsidR="002259E8" w:rsidRPr="00356E2F" w:rsidRDefault="005E3F1E" w:rsidP="00356E2F">
            <w:pPr>
              <w:jc w:val="both"/>
              <w:rPr>
                <w:rFonts w:ascii="Arial" w:hAnsi="Arial" w:cs="Arial"/>
                <w:lang w:val="es-ES_tradnl"/>
              </w:rPr>
            </w:pPr>
            <w:r w:rsidRPr="00356E2F">
              <w:rPr>
                <w:rFonts w:ascii="Arial" w:hAnsi="Arial" w:cs="Arial"/>
                <w:lang w:val="es-ES_tradnl"/>
              </w:rPr>
              <w:lastRenderedPageBreak/>
              <w:t xml:space="preserve">CRÉDITO: La palabra crédito viene del latín creditum (sustantivación del verbo credere: creer), que significa "cosa confiada". Así "crédito" en su origen significa entre otras cosas, confiar o tener confianza. </w:t>
            </w:r>
          </w:p>
          <w:p w:rsidR="005E3F1E" w:rsidRPr="00356E2F" w:rsidRDefault="005E3F1E" w:rsidP="00356E2F">
            <w:pPr>
              <w:jc w:val="both"/>
              <w:rPr>
                <w:rFonts w:ascii="Arial" w:hAnsi="Arial" w:cs="Arial"/>
                <w:lang w:val="es-ES_tradnl"/>
              </w:rPr>
            </w:pPr>
          </w:p>
          <w:p w:rsidR="002259E8" w:rsidRDefault="005E3F1E" w:rsidP="00356E2F">
            <w:pPr>
              <w:jc w:val="both"/>
              <w:rPr>
                <w:rFonts w:ascii="Arial" w:hAnsi="Arial" w:cs="Arial"/>
                <w:lang w:val="es-ES_tradnl"/>
              </w:rPr>
            </w:pPr>
            <w:r w:rsidRPr="00356E2F">
              <w:rPr>
                <w:rFonts w:ascii="Arial" w:hAnsi="Arial" w:cs="Arial"/>
                <w:lang w:val="es-ES_tradnl"/>
              </w:rPr>
              <w:t>DERIVADOS: Son contratos referenciados a un activo o a una variable económica para ser liquidados en una fecha futura, y en función de los cuales se manejan los riesgos</w:t>
            </w:r>
            <w:r w:rsidR="004560F4">
              <w:rPr>
                <w:rFonts w:ascii="Arial" w:hAnsi="Arial" w:cs="Arial"/>
                <w:lang w:val="es-ES_tradnl"/>
              </w:rPr>
              <w:t xml:space="preserve"> de un portafolio de inversión.</w:t>
            </w:r>
          </w:p>
          <w:p w:rsidR="008C2456" w:rsidRDefault="005E3F1E" w:rsidP="00356E2F">
            <w:pPr>
              <w:jc w:val="both"/>
              <w:rPr>
                <w:rFonts w:ascii="Arial" w:hAnsi="Arial" w:cs="Arial"/>
                <w:lang w:val="es-ES_tradnl"/>
              </w:rPr>
            </w:pPr>
            <w:r w:rsidRPr="00356E2F">
              <w:rPr>
                <w:rFonts w:ascii="Arial" w:hAnsi="Arial" w:cs="Arial"/>
                <w:lang w:val="es-ES_tradnl"/>
              </w:rPr>
              <w:t xml:space="preserve">DEVALUACIÓN: Hace referencia a la pérdida de valor de la moneda nacional respecto a una moneda de otra nación, bajo un </w:t>
            </w:r>
            <w:r w:rsidR="008C2456">
              <w:rPr>
                <w:rFonts w:ascii="Arial" w:hAnsi="Arial" w:cs="Arial"/>
                <w:lang w:val="es-ES_tradnl"/>
              </w:rPr>
              <w:t xml:space="preserve">régimen de tasa de cambio fija. </w:t>
            </w:r>
          </w:p>
          <w:p w:rsidR="002259E8" w:rsidRPr="00356E2F" w:rsidRDefault="002259E8" w:rsidP="00356E2F">
            <w:pPr>
              <w:jc w:val="both"/>
              <w:rPr>
                <w:rFonts w:ascii="Arial" w:hAnsi="Arial" w:cs="Arial"/>
                <w:lang w:val="es-ES_tradnl"/>
              </w:rPr>
            </w:pPr>
          </w:p>
          <w:p w:rsidR="00D24C95" w:rsidRPr="00356E2F" w:rsidRDefault="00D24C95" w:rsidP="00356E2F">
            <w:pPr>
              <w:jc w:val="both"/>
              <w:rPr>
                <w:rFonts w:ascii="Arial" w:hAnsi="Arial" w:cs="Arial"/>
                <w:lang w:val="es-ES_tradnl"/>
              </w:rPr>
            </w:pPr>
            <w:r w:rsidRPr="00356E2F">
              <w:rPr>
                <w:rFonts w:ascii="Arial" w:hAnsi="Arial" w:cs="Arial"/>
                <w:lang w:val="es-ES_tradnl"/>
              </w:rPr>
              <w:t xml:space="preserve">DTF (TASA DTF): Tasa promedio ponderada de las captaciones en certificados de Depósito a Término CDTs a 90 días, de los bancos, las corporaciones financieras y las compañías de financiamiento comercial. </w:t>
            </w:r>
          </w:p>
          <w:p w:rsidR="00D24C95" w:rsidRPr="00356E2F" w:rsidRDefault="00D24C95" w:rsidP="00356E2F">
            <w:pPr>
              <w:jc w:val="both"/>
              <w:rPr>
                <w:rFonts w:ascii="Arial" w:hAnsi="Arial" w:cs="Arial"/>
                <w:lang w:val="es-ES_tradnl"/>
              </w:rPr>
            </w:pPr>
          </w:p>
          <w:p w:rsidR="002259E8" w:rsidRPr="00356E2F" w:rsidRDefault="00D24C95" w:rsidP="00356E2F">
            <w:pPr>
              <w:jc w:val="both"/>
              <w:rPr>
                <w:rFonts w:ascii="Arial" w:hAnsi="Arial" w:cs="Arial"/>
                <w:lang w:val="es-ES_tradnl"/>
              </w:rPr>
            </w:pPr>
            <w:r w:rsidRPr="00356E2F">
              <w:rPr>
                <w:rFonts w:ascii="Arial" w:hAnsi="Arial" w:cs="Arial"/>
                <w:lang w:val="es-ES_tradnl"/>
              </w:rPr>
              <w:t xml:space="preserve">EBITDA: La sigla significa en inglés Earnings Before Interest, Taxes, Depreciation and Amortization; se obtiene a partir del Estado de Resultados y representa el margen o resultado bruto de explotación de la empresa antes de deducir los intereses, las amortizaciones o depreciaciones y el Impuesto sobre la Renta. </w:t>
            </w:r>
          </w:p>
          <w:p w:rsidR="002259E8" w:rsidRPr="00356E2F" w:rsidRDefault="002259E8" w:rsidP="00356E2F">
            <w:pPr>
              <w:jc w:val="both"/>
              <w:rPr>
                <w:rFonts w:ascii="Arial" w:hAnsi="Arial" w:cs="Arial"/>
                <w:lang w:val="es-ES_tradnl"/>
              </w:rPr>
            </w:pPr>
          </w:p>
          <w:p w:rsidR="008C2456" w:rsidRDefault="00D24C95" w:rsidP="00356E2F">
            <w:pPr>
              <w:jc w:val="both"/>
              <w:rPr>
                <w:rFonts w:ascii="Arial" w:hAnsi="Arial" w:cs="Arial"/>
                <w:lang w:val="es-ES_tradnl"/>
              </w:rPr>
            </w:pPr>
            <w:r w:rsidRPr="00356E2F">
              <w:rPr>
                <w:rFonts w:ascii="Arial" w:hAnsi="Arial" w:cs="Arial"/>
                <w:lang w:val="es-ES_tradnl"/>
              </w:rPr>
              <w:t>EMISOR: Entidad oficial que emite papel moneda - Banco Emisor o Banco Central. Institución privada que pone en circulación títulos valores, bien sea representativos de propiedad, de deuda, de tradición o de participación</w:t>
            </w:r>
            <w:r w:rsidR="008C2456">
              <w:rPr>
                <w:rFonts w:ascii="Arial" w:hAnsi="Arial" w:cs="Arial"/>
                <w:lang w:val="es-ES_tradnl"/>
              </w:rPr>
              <w:t xml:space="preserve">. </w:t>
            </w:r>
          </w:p>
          <w:p w:rsidR="002259E8" w:rsidRPr="00356E2F" w:rsidRDefault="00D24C95" w:rsidP="00356E2F">
            <w:pPr>
              <w:jc w:val="both"/>
              <w:rPr>
                <w:rFonts w:ascii="Arial" w:hAnsi="Arial" w:cs="Arial"/>
                <w:lang w:val="es-ES_tradnl"/>
              </w:rPr>
            </w:pPr>
            <w:r w:rsidRPr="00356E2F">
              <w:rPr>
                <w:rFonts w:ascii="Arial" w:hAnsi="Arial" w:cs="Arial"/>
                <w:lang w:val="es-ES_tradnl"/>
              </w:rPr>
              <w:t xml:space="preserve"> </w:t>
            </w:r>
          </w:p>
          <w:p w:rsidR="00D24C95" w:rsidRDefault="00D24C95" w:rsidP="00356E2F">
            <w:pPr>
              <w:jc w:val="both"/>
              <w:rPr>
                <w:rFonts w:ascii="Arial" w:hAnsi="Arial" w:cs="Arial"/>
                <w:lang w:val="es-ES_tradnl"/>
              </w:rPr>
            </w:pPr>
            <w:r w:rsidRPr="00356E2F">
              <w:rPr>
                <w:rFonts w:ascii="Arial" w:hAnsi="Arial" w:cs="Arial"/>
                <w:lang w:val="es-ES_tradnl"/>
              </w:rPr>
              <w:t xml:space="preserve">FACTORING: Operación consistente en la compra total o parcial de la cartera de una empresa por parte de otra (denominada factor) que asume los riesgos relativos al cobro. </w:t>
            </w:r>
          </w:p>
          <w:p w:rsidR="008C2456" w:rsidRPr="00356E2F" w:rsidRDefault="008C2456" w:rsidP="00356E2F">
            <w:pPr>
              <w:jc w:val="both"/>
              <w:rPr>
                <w:rFonts w:ascii="Arial" w:hAnsi="Arial" w:cs="Arial"/>
                <w:lang w:val="es-ES_tradnl"/>
              </w:rPr>
            </w:pPr>
          </w:p>
          <w:p w:rsidR="008C2456" w:rsidRDefault="00D24C95" w:rsidP="00356E2F">
            <w:pPr>
              <w:jc w:val="both"/>
              <w:rPr>
                <w:rFonts w:ascii="Arial" w:hAnsi="Arial" w:cs="Arial"/>
                <w:lang w:val="es-ES_tradnl"/>
              </w:rPr>
            </w:pPr>
            <w:r w:rsidRPr="00356E2F">
              <w:rPr>
                <w:rFonts w:ascii="Arial" w:hAnsi="Arial" w:cs="Arial"/>
                <w:lang w:val="es-ES_tradnl"/>
              </w:rPr>
              <w:t>FIDUCIA: El vocablo fiducia significa fe, confianza. Mediante la fiducia una persona natural o jurídica, llamada fideicomitente o constituyente, entrega a una sociedad fiduciaria uno o más bienes concretos, despojándose o no</w:t>
            </w:r>
            <w:r w:rsidR="008C2456">
              <w:rPr>
                <w:rFonts w:ascii="Arial" w:hAnsi="Arial" w:cs="Arial"/>
                <w:lang w:val="es-ES_tradnl"/>
              </w:rPr>
              <w:t xml:space="preserve"> de la propiedad de los mismos. </w:t>
            </w:r>
          </w:p>
          <w:p w:rsidR="002259E8" w:rsidRPr="00356E2F" w:rsidRDefault="002259E8" w:rsidP="00356E2F">
            <w:pPr>
              <w:jc w:val="both"/>
              <w:rPr>
                <w:rFonts w:ascii="Arial" w:hAnsi="Arial" w:cs="Arial"/>
                <w:lang w:val="es-ES_tradnl"/>
              </w:rPr>
            </w:pPr>
          </w:p>
          <w:p w:rsidR="002259E8" w:rsidRPr="00356E2F" w:rsidRDefault="00D24C95" w:rsidP="00356E2F">
            <w:pPr>
              <w:jc w:val="both"/>
              <w:rPr>
                <w:rFonts w:ascii="Arial" w:hAnsi="Arial" w:cs="Arial"/>
                <w:lang w:val="es-ES_tradnl"/>
              </w:rPr>
            </w:pPr>
            <w:r w:rsidRPr="00356E2F">
              <w:rPr>
                <w:rFonts w:ascii="Arial" w:hAnsi="Arial" w:cs="Arial"/>
                <w:lang w:val="es-ES_tradnl"/>
              </w:rPr>
              <w:t xml:space="preserve">ÍNDICE DE PRECIOS AL CONSUMIDOR (IPC). El IPC es un indicador que mide la variación de precios finales (al consumidor) de una canasta de bienes y servicios representativos del consumo de los hogares de un país. </w:t>
            </w:r>
          </w:p>
          <w:p w:rsidR="002259E8" w:rsidRPr="00356E2F" w:rsidRDefault="002259E8" w:rsidP="00356E2F">
            <w:pPr>
              <w:jc w:val="both"/>
              <w:rPr>
                <w:rFonts w:ascii="Arial" w:hAnsi="Arial" w:cs="Arial"/>
                <w:lang w:val="es-ES_tradnl"/>
              </w:rPr>
            </w:pPr>
          </w:p>
          <w:p w:rsidR="00D24C95" w:rsidRPr="00356E2F" w:rsidRDefault="00D24C95" w:rsidP="00356E2F">
            <w:pPr>
              <w:jc w:val="both"/>
              <w:rPr>
                <w:rFonts w:ascii="Arial" w:hAnsi="Arial" w:cs="Arial"/>
                <w:lang w:val="es-ES_tradnl"/>
              </w:rPr>
            </w:pPr>
            <w:r w:rsidRPr="00356E2F">
              <w:rPr>
                <w:rFonts w:ascii="Arial" w:hAnsi="Arial" w:cs="Arial"/>
                <w:lang w:val="es-ES_tradnl"/>
              </w:rPr>
              <w:t xml:space="preserve">ÍNDICES BURSÁTILES: Un índice bursátil corresponde a un estadístico compuesto, usualmente un número, que trata de reflejar las variaciones de valor o rentabilidades promedio de las acciones que lo componen. </w:t>
            </w:r>
          </w:p>
          <w:p w:rsidR="00D24C95" w:rsidRPr="00356E2F" w:rsidRDefault="00D24C95" w:rsidP="00356E2F">
            <w:pPr>
              <w:jc w:val="both"/>
              <w:rPr>
                <w:rFonts w:ascii="Arial" w:hAnsi="Arial" w:cs="Arial"/>
                <w:lang w:val="es-ES_tradnl"/>
              </w:rPr>
            </w:pPr>
          </w:p>
          <w:p w:rsidR="002259E8" w:rsidRPr="00356E2F" w:rsidRDefault="00D24C95" w:rsidP="00356E2F">
            <w:pPr>
              <w:jc w:val="both"/>
              <w:rPr>
                <w:rFonts w:ascii="Arial" w:hAnsi="Arial" w:cs="Arial"/>
                <w:lang w:val="es-ES_tradnl"/>
              </w:rPr>
            </w:pPr>
            <w:r w:rsidRPr="00356E2F">
              <w:rPr>
                <w:rFonts w:ascii="Arial" w:hAnsi="Arial" w:cs="Arial"/>
                <w:lang w:val="es-ES_tradnl"/>
              </w:rPr>
              <w:t xml:space="preserve">INFLACIÓN: Se define como el incremento sostenido y generalizado en el nivel de precios de una economía. </w:t>
            </w:r>
          </w:p>
          <w:p w:rsidR="00D24C95" w:rsidRPr="00356E2F" w:rsidRDefault="00D24C95" w:rsidP="00356E2F">
            <w:pPr>
              <w:jc w:val="both"/>
              <w:rPr>
                <w:rFonts w:ascii="Arial" w:hAnsi="Arial" w:cs="Arial"/>
                <w:lang w:val="es-ES_tradnl"/>
              </w:rPr>
            </w:pPr>
          </w:p>
          <w:p w:rsidR="00D24C95" w:rsidRPr="00356E2F" w:rsidRDefault="00D24C95" w:rsidP="00356E2F">
            <w:pPr>
              <w:jc w:val="both"/>
              <w:rPr>
                <w:rFonts w:ascii="Arial" w:hAnsi="Arial" w:cs="Arial"/>
                <w:lang w:val="es-ES_tradnl"/>
              </w:rPr>
            </w:pPr>
            <w:r w:rsidRPr="00356E2F">
              <w:rPr>
                <w:rFonts w:ascii="Arial" w:hAnsi="Arial" w:cs="Arial"/>
                <w:lang w:val="es-ES_tradnl"/>
              </w:rPr>
              <w:lastRenderedPageBreak/>
              <w:t>INVERSIONISTA: Es quien coloca su dinero en un título valor o alguna alternativa que le genere un rendimiento futuro, ya sea una persona o una sociedad</w:t>
            </w:r>
          </w:p>
          <w:p w:rsidR="000835CE" w:rsidRPr="00356E2F" w:rsidRDefault="000835CE" w:rsidP="00356E2F">
            <w:pPr>
              <w:jc w:val="both"/>
              <w:rPr>
                <w:rFonts w:ascii="Arial" w:hAnsi="Arial" w:cs="Arial"/>
                <w:lang w:val="es-ES_tradnl"/>
              </w:rPr>
            </w:pPr>
          </w:p>
          <w:p w:rsidR="000835CE" w:rsidRPr="00356E2F" w:rsidRDefault="000835CE" w:rsidP="00356E2F">
            <w:pPr>
              <w:jc w:val="both"/>
              <w:rPr>
                <w:rFonts w:ascii="Arial" w:hAnsi="Arial" w:cs="Arial"/>
                <w:lang w:val="es-ES_tradnl"/>
              </w:rPr>
            </w:pPr>
            <w:r w:rsidRPr="00356E2F">
              <w:rPr>
                <w:rFonts w:ascii="Arial" w:hAnsi="Arial" w:cs="Arial"/>
                <w:lang w:val="es-ES_tradnl"/>
              </w:rPr>
              <w:t xml:space="preserve">LIBOR (LONDON INTERBANK OFFERED RATE): LIBOR es la tasa de interés del mercado interbancario de Londres. Es la tasa de interés de corto plazo (de 24 horas a 12 meses) más usada y es generada por la BBA (British Bankers' Association) y se publica todos los días a las 11 de la mañana hora de Londres. </w:t>
            </w:r>
          </w:p>
          <w:p w:rsidR="00D24C95" w:rsidRDefault="000835CE" w:rsidP="00356E2F">
            <w:pPr>
              <w:jc w:val="both"/>
              <w:rPr>
                <w:rFonts w:ascii="Arial" w:hAnsi="Arial" w:cs="Arial"/>
                <w:lang w:val="es-ES_tradnl"/>
              </w:rPr>
            </w:pPr>
            <w:r w:rsidRPr="00356E2F">
              <w:rPr>
                <w:rFonts w:ascii="Arial" w:hAnsi="Arial" w:cs="Arial"/>
                <w:lang w:val="es-ES_tradnl"/>
              </w:rPr>
              <w:t xml:space="preserve">MARGEN O SPREAD: Diferencia entre el precio de demanda y el de oferta en la cotización de un instrumento, divisa o título. </w:t>
            </w:r>
          </w:p>
          <w:p w:rsidR="008C2456" w:rsidRPr="00356E2F" w:rsidRDefault="008C2456" w:rsidP="00356E2F">
            <w:pPr>
              <w:jc w:val="both"/>
              <w:rPr>
                <w:rFonts w:ascii="Arial" w:hAnsi="Arial" w:cs="Arial"/>
                <w:lang w:val="es-ES_tradnl"/>
              </w:rPr>
            </w:pPr>
          </w:p>
          <w:p w:rsidR="00D24C95" w:rsidRPr="00356E2F" w:rsidRDefault="000835CE" w:rsidP="00356E2F">
            <w:pPr>
              <w:jc w:val="both"/>
              <w:rPr>
                <w:rFonts w:ascii="Arial" w:hAnsi="Arial" w:cs="Arial"/>
                <w:lang w:val="es-ES_tradnl"/>
              </w:rPr>
            </w:pPr>
            <w:r w:rsidRPr="00356E2F">
              <w:rPr>
                <w:rFonts w:ascii="Arial" w:hAnsi="Arial" w:cs="Arial"/>
                <w:lang w:val="es-ES_tradnl"/>
              </w:rPr>
              <w:t xml:space="preserve">MERCADO PÚBLICO DE VALORES: Conforman el mercado público de valores la emisión, suscripción, intermediación y negociación de los documentos emitidos en serie o en masa, respecto de los cuales se realice oferta pública, que otorguen a sus titulares derechos de crédito, de participación y de tradición o representativos de mercancías. </w:t>
            </w:r>
          </w:p>
          <w:p w:rsidR="00D24C95" w:rsidRPr="00356E2F" w:rsidRDefault="000835CE" w:rsidP="00356E2F">
            <w:pPr>
              <w:jc w:val="both"/>
              <w:rPr>
                <w:rFonts w:ascii="Arial" w:hAnsi="Arial" w:cs="Arial"/>
                <w:lang w:val="es-ES_tradnl"/>
              </w:rPr>
            </w:pPr>
            <w:r w:rsidRPr="00356E2F">
              <w:rPr>
                <w:rFonts w:ascii="Arial" w:hAnsi="Arial" w:cs="Arial"/>
                <w:lang w:val="es-ES_tradnl"/>
              </w:rPr>
              <w:t xml:space="preserve">PRIME (TASA): Intereses cargados por los bancos de los Estados Unidos a sus mejores clientes sobre los préstamos considerados más seguros desde el punto de vista crediticio. </w:t>
            </w:r>
          </w:p>
          <w:p w:rsidR="00D24C95" w:rsidRPr="00356E2F" w:rsidRDefault="00D24C95" w:rsidP="00356E2F">
            <w:pPr>
              <w:jc w:val="both"/>
              <w:rPr>
                <w:rFonts w:ascii="Arial" w:hAnsi="Arial" w:cs="Arial"/>
                <w:lang w:val="es-ES_tradnl"/>
              </w:rPr>
            </w:pPr>
          </w:p>
          <w:p w:rsidR="000835CE" w:rsidRDefault="000835CE" w:rsidP="00356E2F">
            <w:pPr>
              <w:jc w:val="both"/>
              <w:rPr>
                <w:rFonts w:ascii="Arial" w:hAnsi="Arial" w:cs="Arial"/>
                <w:lang w:val="es-ES_tradnl"/>
              </w:rPr>
            </w:pPr>
            <w:r w:rsidRPr="00356E2F">
              <w:rPr>
                <w:rFonts w:ascii="Arial" w:hAnsi="Arial" w:cs="Arial"/>
                <w:lang w:val="es-ES_tradnl"/>
              </w:rPr>
              <w:t>RENTA FIJA: Inversiones que permiten conocer de manera anticipada cuáles serán las condiciones de plazo y rentabilidad por la compra o venta de títulos</w:t>
            </w:r>
            <w:r w:rsidR="00982C5F">
              <w:rPr>
                <w:rFonts w:ascii="Arial" w:hAnsi="Arial" w:cs="Arial"/>
                <w:lang w:val="es-ES_tradnl"/>
              </w:rPr>
              <w:t>.</w:t>
            </w:r>
            <w:r w:rsidRPr="00356E2F">
              <w:rPr>
                <w:rFonts w:ascii="Arial" w:hAnsi="Arial" w:cs="Arial"/>
                <w:lang w:val="es-ES_tradnl"/>
              </w:rPr>
              <w:t xml:space="preserve"> </w:t>
            </w:r>
          </w:p>
          <w:p w:rsidR="00982C5F" w:rsidRPr="00356E2F" w:rsidRDefault="00982C5F" w:rsidP="00356E2F">
            <w:pPr>
              <w:jc w:val="both"/>
              <w:rPr>
                <w:rFonts w:ascii="Arial" w:hAnsi="Arial" w:cs="Arial"/>
                <w:lang w:val="es-ES_tradnl"/>
              </w:rPr>
            </w:pPr>
          </w:p>
          <w:p w:rsidR="000835CE" w:rsidRPr="00356E2F" w:rsidRDefault="000835CE" w:rsidP="00356E2F">
            <w:pPr>
              <w:jc w:val="both"/>
              <w:rPr>
                <w:rFonts w:ascii="Arial" w:hAnsi="Arial" w:cs="Arial"/>
                <w:lang w:val="es-ES_tradnl"/>
              </w:rPr>
            </w:pPr>
            <w:r w:rsidRPr="00356E2F">
              <w:rPr>
                <w:rFonts w:ascii="Arial" w:hAnsi="Arial" w:cs="Arial"/>
                <w:lang w:val="es-ES_tradnl"/>
              </w:rPr>
              <w:t>RENTABILIDAD: Es la relación entre la utilidad proporcionada por un título y el capital invertido en su adquisición.</w:t>
            </w:r>
          </w:p>
          <w:p w:rsidR="008C2456" w:rsidRDefault="008C2456" w:rsidP="00356E2F">
            <w:pPr>
              <w:jc w:val="both"/>
              <w:rPr>
                <w:rFonts w:ascii="Arial" w:hAnsi="Arial" w:cs="Arial"/>
                <w:lang w:val="es-ES_tradnl"/>
              </w:rPr>
            </w:pPr>
          </w:p>
          <w:p w:rsidR="000835CE" w:rsidRDefault="000835CE" w:rsidP="00356E2F">
            <w:pPr>
              <w:jc w:val="both"/>
              <w:rPr>
                <w:rFonts w:ascii="Arial" w:hAnsi="Arial" w:cs="Arial"/>
                <w:lang w:val="es-ES_tradnl"/>
              </w:rPr>
            </w:pPr>
            <w:r w:rsidRPr="00356E2F">
              <w:rPr>
                <w:rFonts w:ascii="Arial" w:hAnsi="Arial" w:cs="Arial"/>
                <w:lang w:val="es-ES_tradnl"/>
              </w:rPr>
              <w:t xml:space="preserve">RIESGO: Es el grado de variabilidad o contingencia del retorno de una inversión. En términos generales se puede esperar que, a mayor riesgo, mayor rentabilidad de la inversión. </w:t>
            </w:r>
          </w:p>
          <w:p w:rsidR="008C2456" w:rsidRPr="00356E2F" w:rsidRDefault="008C2456" w:rsidP="00356E2F">
            <w:pPr>
              <w:jc w:val="both"/>
              <w:rPr>
                <w:rFonts w:ascii="Arial" w:hAnsi="Arial" w:cs="Arial"/>
                <w:lang w:val="es-ES_tradnl"/>
              </w:rPr>
            </w:pPr>
          </w:p>
          <w:p w:rsidR="000835CE" w:rsidRPr="00356E2F" w:rsidRDefault="00C53331" w:rsidP="00356E2F">
            <w:pPr>
              <w:jc w:val="both"/>
              <w:rPr>
                <w:rFonts w:ascii="Arial" w:hAnsi="Arial" w:cs="Arial"/>
                <w:lang w:val="es-ES_tradnl"/>
              </w:rPr>
            </w:pPr>
            <w:r w:rsidRPr="00356E2F">
              <w:rPr>
                <w:rFonts w:ascii="Arial" w:hAnsi="Arial" w:cs="Arial"/>
                <w:lang w:val="es-ES_tradnl"/>
              </w:rPr>
              <w:t xml:space="preserve">SOCIEDAD CALIFICADORA DE VALORES: Es una entidad especializada en el estudio del riesgo que emite una opinión sobre la calidad crediticia de una emisión de títulos valores. </w:t>
            </w:r>
          </w:p>
          <w:p w:rsidR="00C53331" w:rsidRPr="00356E2F" w:rsidRDefault="00C53331" w:rsidP="00356E2F">
            <w:pPr>
              <w:jc w:val="both"/>
              <w:rPr>
                <w:rFonts w:ascii="Arial" w:hAnsi="Arial" w:cs="Arial"/>
                <w:lang w:val="es-ES_tradnl"/>
              </w:rPr>
            </w:pPr>
          </w:p>
          <w:p w:rsidR="00C53331" w:rsidRPr="00356E2F" w:rsidRDefault="00C53331" w:rsidP="00356E2F">
            <w:pPr>
              <w:jc w:val="both"/>
              <w:rPr>
                <w:rFonts w:ascii="Arial" w:hAnsi="Arial" w:cs="Arial"/>
                <w:lang w:val="es-ES_tradnl"/>
              </w:rPr>
            </w:pPr>
            <w:r w:rsidRPr="00356E2F">
              <w:rPr>
                <w:rFonts w:ascii="Arial" w:hAnsi="Arial" w:cs="Arial"/>
                <w:lang w:val="es-ES_tradnl"/>
              </w:rPr>
              <w:t>SWAP: Son contratos privados entre dos entidades para intercambiar flujos de caja en el futuro, de acuerdo con condiciones preestablecidas. Pueden ser considerados como contratos forward.</w:t>
            </w:r>
          </w:p>
          <w:p w:rsidR="000835CE" w:rsidRPr="00356E2F" w:rsidRDefault="000835CE" w:rsidP="00356E2F">
            <w:pPr>
              <w:jc w:val="both"/>
              <w:rPr>
                <w:rFonts w:ascii="Arial" w:hAnsi="Arial" w:cs="Arial"/>
                <w:lang w:val="es-ES_tradnl"/>
              </w:rPr>
            </w:pPr>
          </w:p>
          <w:p w:rsidR="00D24C95" w:rsidRPr="00356E2F" w:rsidRDefault="00C53331" w:rsidP="00356E2F">
            <w:pPr>
              <w:jc w:val="both"/>
              <w:rPr>
                <w:rFonts w:ascii="Arial" w:hAnsi="Arial" w:cs="Arial"/>
                <w:lang w:val="es-ES_tradnl"/>
              </w:rPr>
            </w:pPr>
            <w:r w:rsidRPr="00356E2F">
              <w:rPr>
                <w:rFonts w:ascii="Arial" w:hAnsi="Arial" w:cs="Arial"/>
                <w:lang w:val="es-ES_tradnl"/>
              </w:rPr>
              <w:t xml:space="preserve">TITULARIZACIÓN: Mecanismo a través del cual se le da liquidez a un activo que actualmente carece de la misma mediante la estructuración de una emisión de títulos valor cuya fuente de pago depende de los flujos de caja futuros generados por aquel activo considerado ilíquido. </w:t>
            </w:r>
          </w:p>
          <w:p w:rsidR="00C53331" w:rsidRPr="00356E2F" w:rsidRDefault="00C53331" w:rsidP="00356E2F">
            <w:pPr>
              <w:jc w:val="both"/>
              <w:rPr>
                <w:rFonts w:ascii="Arial" w:hAnsi="Arial" w:cs="Arial"/>
                <w:lang w:val="es-ES_tradnl"/>
              </w:rPr>
            </w:pPr>
          </w:p>
          <w:p w:rsidR="00C53331" w:rsidRPr="00356E2F" w:rsidRDefault="00C53331" w:rsidP="00356E2F">
            <w:pPr>
              <w:jc w:val="both"/>
              <w:rPr>
                <w:rFonts w:ascii="Arial" w:hAnsi="Arial" w:cs="Arial"/>
                <w:lang w:val="es-ES_tradnl"/>
              </w:rPr>
            </w:pPr>
            <w:r w:rsidRPr="00356E2F">
              <w:rPr>
                <w:rFonts w:ascii="Arial" w:hAnsi="Arial" w:cs="Arial"/>
                <w:lang w:val="es-ES_tradnl"/>
              </w:rPr>
              <w:t xml:space="preserve">UNIDAD DE VALOR REAL (UVR): Unidad de cuenta que refleja el poder </w:t>
            </w:r>
            <w:r w:rsidRPr="00356E2F">
              <w:rPr>
                <w:rFonts w:ascii="Arial" w:hAnsi="Arial" w:cs="Arial"/>
                <w:lang w:val="es-ES_tradnl"/>
              </w:rPr>
              <w:lastRenderedPageBreak/>
              <w:t xml:space="preserve">adquisitivo de la moneda, con base exclusivamente en la variación del índice de precios al consumidor certificada por el DANE. </w:t>
            </w:r>
          </w:p>
          <w:p w:rsidR="008C2456" w:rsidRPr="00D774F2" w:rsidRDefault="008C2456" w:rsidP="00D774F2">
            <w:pPr>
              <w:rPr>
                <w:rFonts w:ascii="Arial" w:hAnsi="Arial" w:cs="Arial"/>
                <w:color w:val="C0000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8161A5" w:rsidRDefault="00CF30DB" w:rsidP="008161A5">
            <w:pPr>
              <w:jc w:val="both"/>
              <w:rPr>
                <w:rFonts w:ascii="Arial" w:hAnsi="Arial" w:cs="Arial"/>
                <w:lang w:val="es-ES_tradnl"/>
              </w:rPr>
            </w:pPr>
            <w:r>
              <w:rPr>
                <w:rFonts w:ascii="Arial" w:hAnsi="Arial" w:cs="Arial"/>
                <w:lang w:val="es-ES_tradnl"/>
              </w:rPr>
              <w:t>La m</w:t>
            </w:r>
            <w:r w:rsidR="008161A5" w:rsidRPr="003C48FF">
              <w:rPr>
                <w:rFonts w:ascii="Arial" w:hAnsi="Arial" w:cs="Arial"/>
                <w:lang w:val="es-ES_tradnl"/>
              </w:rPr>
              <w:t xml:space="preserve">etodología durante el </w:t>
            </w:r>
            <w:r w:rsidR="008161A5" w:rsidRPr="005D3545">
              <w:rPr>
                <w:rFonts w:ascii="Arial" w:hAnsi="Arial" w:cs="Arial"/>
                <w:lang w:val="es-ES_tradnl"/>
              </w:rPr>
              <w:t xml:space="preserve">trabajo con acompañamiento del Docente </w:t>
            </w:r>
            <w:r w:rsidR="00780882">
              <w:rPr>
                <w:rFonts w:ascii="Arial" w:hAnsi="Arial" w:cs="Arial"/>
                <w:lang w:val="es-ES_tradnl"/>
              </w:rPr>
              <w:t>se basará en l</w:t>
            </w:r>
            <w:r w:rsidR="00ED4AA8">
              <w:rPr>
                <w:rFonts w:ascii="Arial" w:hAnsi="Arial" w:cs="Arial"/>
                <w:lang w:val="es-ES_tradnl"/>
              </w:rPr>
              <w:t xml:space="preserve">as </w:t>
            </w:r>
            <w:r w:rsidR="008161A5" w:rsidRPr="003C48FF">
              <w:rPr>
                <w:rFonts w:ascii="Arial" w:hAnsi="Arial" w:cs="Arial"/>
                <w:lang w:val="es-ES_tradnl"/>
              </w:rPr>
              <w:t xml:space="preserve">diferentes actividades, estrategias y técnicas que </w:t>
            </w:r>
            <w:r w:rsidR="00780882">
              <w:rPr>
                <w:rFonts w:ascii="Arial" w:hAnsi="Arial" w:cs="Arial"/>
                <w:lang w:val="es-ES_tradnl"/>
              </w:rPr>
              <w:t xml:space="preserve">se </w:t>
            </w:r>
            <w:r w:rsidR="008161A5" w:rsidRPr="003C48FF">
              <w:rPr>
                <w:rFonts w:ascii="Arial" w:hAnsi="Arial" w:cs="Arial"/>
                <w:lang w:val="es-ES_tradnl"/>
              </w:rPr>
              <w:t>consider</w:t>
            </w:r>
            <w:r w:rsidR="00780882">
              <w:rPr>
                <w:rFonts w:ascii="Arial" w:hAnsi="Arial" w:cs="Arial"/>
                <w:lang w:val="es-ES_tradnl"/>
              </w:rPr>
              <w:t>an</w:t>
            </w:r>
            <w:r w:rsidR="008161A5" w:rsidRPr="003C48FF">
              <w:rPr>
                <w:rFonts w:ascii="Arial" w:hAnsi="Arial" w:cs="Arial"/>
                <w:lang w:val="es-ES_tradnl"/>
              </w:rPr>
              <w:t xml:space="preserve"> pertinentes para el logro de los Objetivos, de acuerdo con la naturaleza de los Ejes de Formación, Temas y Subtemas de la Asignatura; esto</w:t>
            </w:r>
            <w:r w:rsidR="00780882">
              <w:rPr>
                <w:rFonts w:ascii="Arial" w:hAnsi="Arial" w:cs="Arial"/>
                <w:lang w:val="es-ES_tradnl"/>
              </w:rPr>
              <w:t>s son:</w:t>
            </w:r>
            <w:r w:rsidR="008161A5">
              <w:rPr>
                <w:rFonts w:ascii="Arial" w:hAnsi="Arial" w:cs="Arial"/>
                <w:lang w:val="es-ES_tradnl"/>
              </w:rPr>
              <w:t xml:space="preserve"> </w:t>
            </w:r>
            <w:r w:rsidR="008161A5" w:rsidRPr="003C48FF">
              <w:rPr>
                <w:rFonts w:ascii="Arial" w:hAnsi="Arial" w:cs="Arial"/>
                <w:lang w:val="es-ES_tradnl"/>
              </w:rPr>
              <w:t xml:space="preserve">Clase magistral, </w:t>
            </w:r>
            <w:r w:rsidR="008161A5">
              <w:rPr>
                <w:rFonts w:ascii="Arial" w:hAnsi="Arial" w:cs="Arial"/>
                <w:lang w:val="es-ES_tradnl"/>
              </w:rPr>
              <w:t xml:space="preserve">Presentaciones con los temas de la clase disponibles en la plataforma,  </w:t>
            </w:r>
            <w:r w:rsidR="008161A5" w:rsidRPr="003C48FF">
              <w:rPr>
                <w:rFonts w:ascii="Arial" w:hAnsi="Arial" w:cs="Arial"/>
                <w:lang w:val="es-ES_tradnl"/>
              </w:rPr>
              <w:t>discusiones</w:t>
            </w:r>
            <w:r w:rsidR="008161A5">
              <w:rPr>
                <w:rFonts w:ascii="Arial" w:hAnsi="Arial" w:cs="Arial"/>
                <w:lang w:val="es-ES_tradnl"/>
              </w:rPr>
              <w:t xml:space="preserve">, </w:t>
            </w:r>
            <w:r w:rsidR="008161A5" w:rsidRPr="003C48FF">
              <w:rPr>
                <w:rFonts w:ascii="Arial" w:hAnsi="Arial" w:cs="Arial"/>
                <w:lang w:val="es-ES_tradnl"/>
              </w:rPr>
              <w:t xml:space="preserve"> debates</w:t>
            </w:r>
            <w:r w:rsidR="008161A5">
              <w:rPr>
                <w:rFonts w:ascii="Arial" w:hAnsi="Arial" w:cs="Arial"/>
                <w:lang w:val="es-ES_tradnl"/>
              </w:rPr>
              <w:t>,</w:t>
            </w:r>
            <w:r w:rsidR="008161A5" w:rsidRPr="003C48FF">
              <w:rPr>
                <w:rFonts w:ascii="Arial" w:hAnsi="Arial" w:cs="Arial"/>
                <w:lang w:val="es-ES_tradnl"/>
              </w:rPr>
              <w:t xml:space="preserve"> </w:t>
            </w:r>
            <w:r w:rsidR="008161A5">
              <w:rPr>
                <w:rFonts w:ascii="Arial" w:hAnsi="Arial" w:cs="Arial"/>
                <w:lang w:val="es-ES_tradnl"/>
              </w:rPr>
              <w:t>t</w:t>
            </w:r>
            <w:r w:rsidR="008161A5" w:rsidRPr="003C48FF">
              <w:rPr>
                <w:rFonts w:ascii="Arial" w:hAnsi="Arial" w:cs="Arial"/>
                <w:lang w:val="es-ES_tradnl"/>
              </w:rPr>
              <w:t>alleres y prácticas supervisadas, mes</w:t>
            </w:r>
            <w:r w:rsidR="008161A5">
              <w:rPr>
                <w:rFonts w:ascii="Arial" w:hAnsi="Arial" w:cs="Arial"/>
                <w:lang w:val="es-ES_tradnl"/>
              </w:rPr>
              <w:t>as de trabajo,  Exposiciones con p</w:t>
            </w:r>
            <w:r w:rsidR="008161A5" w:rsidRPr="003C48FF">
              <w:rPr>
                <w:rFonts w:ascii="Arial" w:hAnsi="Arial" w:cs="Arial"/>
                <w:lang w:val="es-ES_tradnl"/>
              </w:rPr>
              <w:t xml:space="preserve">resentaciones </w:t>
            </w:r>
            <w:r w:rsidR="008161A5">
              <w:rPr>
                <w:rFonts w:ascii="Arial" w:hAnsi="Arial" w:cs="Arial"/>
                <w:lang w:val="es-ES_tradnl"/>
              </w:rPr>
              <w:t>de trabajos por G</w:t>
            </w:r>
            <w:r w:rsidR="00780882">
              <w:rPr>
                <w:rFonts w:ascii="Arial" w:hAnsi="Arial" w:cs="Arial"/>
                <w:lang w:val="es-ES_tradnl"/>
              </w:rPr>
              <w:t xml:space="preserve">rupos </w:t>
            </w:r>
            <w:r w:rsidR="008161A5" w:rsidRPr="003C48FF">
              <w:rPr>
                <w:rFonts w:ascii="Arial" w:hAnsi="Arial" w:cs="Arial"/>
                <w:lang w:val="es-ES_tradnl"/>
              </w:rPr>
              <w:t>y sustentaciones</w:t>
            </w:r>
            <w:r w:rsidR="008161A5">
              <w:rPr>
                <w:rFonts w:ascii="Arial" w:hAnsi="Arial" w:cs="Arial"/>
                <w:lang w:val="es-ES_tradnl"/>
              </w:rPr>
              <w:t xml:space="preserve">, </w:t>
            </w:r>
            <w:r w:rsidR="008161A5" w:rsidRPr="003C48FF">
              <w:rPr>
                <w:rFonts w:ascii="Arial" w:hAnsi="Arial" w:cs="Arial"/>
                <w:lang w:val="es-ES_tradnl"/>
              </w:rPr>
              <w:t xml:space="preserve"> </w:t>
            </w:r>
            <w:r w:rsidR="00780882">
              <w:rPr>
                <w:rFonts w:ascii="Arial" w:hAnsi="Arial" w:cs="Arial"/>
                <w:lang w:val="es-ES_tradnl"/>
              </w:rPr>
              <w:t>Trabajos de campo y estudio de C</w:t>
            </w:r>
            <w:r w:rsidR="008161A5" w:rsidRPr="003C48FF">
              <w:rPr>
                <w:rFonts w:ascii="Arial" w:hAnsi="Arial" w:cs="Arial"/>
                <w:lang w:val="es-ES_tradnl"/>
              </w:rPr>
              <w:t>asos</w:t>
            </w:r>
            <w:r w:rsidR="00780882">
              <w:rPr>
                <w:rFonts w:ascii="Arial" w:hAnsi="Arial" w:cs="Arial"/>
                <w:lang w:val="es-ES_tradnl"/>
              </w:rPr>
              <w:t xml:space="preserve"> reales. </w:t>
            </w:r>
            <w:r w:rsidR="008161A5" w:rsidRPr="003C48FF">
              <w:rPr>
                <w:rFonts w:ascii="Arial" w:hAnsi="Arial" w:cs="Arial"/>
                <w:lang w:val="es-ES_tradnl"/>
              </w:rPr>
              <w:t xml:space="preserve"> </w:t>
            </w:r>
            <w:r w:rsidR="008161A5">
              <w:rPr>
                <w:rFonts w:ascii="Arial" w:hAnsi="Arial" w:cs="Arial"/>
                <w:lang w:val="es-ES_tradnl"/>
              </w:rPr>
              <w:t xml:space="preserve"> Se incluirá también lecturas </w:t>
            </w:r>
            <w:r w:rsidR="00780882">
              <w:rPr>
                <w:rFonts w:ascii="Arial" w:hAnsi="Arial" w:cs="Arial"/>
                <w:lang w:val="es-ES_tradnl"/>
              </w:rPr>
              <w:t xml:space="preserve">y artículos </w:t>
            </w:r>
            <w:r w:rsidR="008161A5">
              <w:rPr>
                <w:rFonts w:ascii="Arial" w:hAnsi="Arial" w:cs="Arial"/>
                <w:lang w:val="es-ES_tradnl"/>
              </w:rPr>
              <w:t>de interés y presentación de informes sobre las mismas.</w:t>
            </w:r>
            <w:r w:rsidR="00780882">
              <w:rPr>
                <w:rFonts w:ascii="Arial" w:hAnsi="Arial" w:cs="Arial"/>
                <w:lang w:val="es-ES_tradnl"/>
              </w:rPr>
              <w:t xml:space="preserve"> Adicionalmente se utilizaran películas de cine relacionadas con el temario. </w:t>
            </w:r>
          </w:p>
          <w:p w:rsidR="00CF30DB" w:rsidRDefault="00CF30DB" w:rsidP="008161A5">
            <w:pPr>
              <w:jc w:val="both"/>
              <w:rPr>
                <w:rFonts w:ascii="Arial" w:hAnsi="Arial" w:cs="Arial"/>
                <w:lang w:val="es-ES_tradnl"/>
              </w:rPr>
            </w:pPr>
          </w:p>
          <w:p w:rsidR="00CF30DB" w:rsidRDefault="00CF30DB" w:rsidP="00CF30DB">
            <w:pPr>
              <w:jc w:val="both"/>
              <w:rPr>
                <w:rFonts w:ascii="Arial" w:hAnsi="Arial" w:cs="Arial"/>
                <w:lang w:val="es-ES_tradnl"/>
              </w:rPr>
            </w:pPr>
            <w:r w:rsidRPr="00AD5B9C">
              <w:rPr>
                <w:rFonts w:ascii="Arial" w:hAnsi="Arial" w:cs="Arial"/>
                <w:lang w:val="es-ES_tradnl"/>
              </w:rPr>
              <w:t xml:space="preserve">A través del desarrollo de los diferentes temas se propiciaran los espacios para guiar y acompañar al estudiante en la ejecución de sus trabajos y presentaciones. </w:t>
            </w:r>
          </w:p>
          <w:p w:rsidR="00ED4AA8" w:rsidRDefault="00CF30DB" w:rsidP="008161A5">
            <w:pPr>
              <w:jc w:val="both"/>
              <w:rPr>
                <w:rFonts w:ascii="Arial" w:hAnsi="Arial" w:cs="Arial"/>
                <w:lang w:val="es-ES_tradnl"/>
              </w:rPr>
            </w:pPr>
            <w:r w:rsidRPr="00AD5B9C">
              <w:rPr>
                <w:rFonts w:ascii="Arial" w:hAnsi="Arial" w:cs="Arial"/>
                <w:lang w:val="es-ES_tradnl"/>
              </w:rPr>
              <w:t xml:space="preserve">Además se resolverán las dudas e inquietudes que ellos tengan a través de </w:t>
            </w:r>
            <w:r w:rsidR="000E3F82">
              <w:rPr>
                <w:rFonts w:ascii="Arial" w:hAnsi="Arial" w:cs="Arial"/>
                <w:lang w:val="es-ES_tradnl"/>
              </w:rPr>
              <w:t>dos</w:t>
            </w:r>
            <w:r w:rsidRPr="00AD5B9C">
              <w:rPr>
                <w:rFonts w:ascii="Arial" w:hAnsi="Arial" w:cs="Arial"/>
                <w:lang w:val="es-ES_tradnl"/>
              </w:rPr>
              <w:t xml:space="preserve"> hora</w:t>
            </w:r>
            <w:r w:rsidR="000E3F82">
              <w:rPr>
                <w:rFonts w:ascii="Arial" w:hAnsi="Arial" w:cs="Arial"/>
                <w:lang w:val="es-ES_tradnl"/>
              </w:rPr>
              <w:t>s</w:t>
            </w:r>
            <w:r w:rsidRPr="00AD5B9C">
              <w:rPr>
                <w:rFonts w:ascii="Arial" w:hAnsi="Arial" w:cs="Arial"/>
                <w:lang w:val="es-ES_tradnl"/>
              </w:rPr>
              <w:t xml:space="preserve"> semanal</w:t>
            </w:r>
            <w:r w:rsidR="000E3F82">
              <w:rPr>
                <w:rFonts w:ascii="Arial" w:hAnsi="Arial" w:cs="Arial"/>
                <w:lang w:val="es-ES_tradnl"/>
              </w:rPr>
              <w:t>es</w:t>
            </w:r>
            <w:r w:rsidRPr="00AD5B9C">
              <w:rPr>
                <w:rFonts w:ascii="Arial" w:hAnsi="Arial" w:cs="Arial"/>
                <w:lang w:val="es-ES_tradnl"/>
              </w:rPr>
              <w:t xml:space="preserve"> de tutoría donde de manera personalizada o grupal, los estudiantes </w:t>
            </w:r>
            <w:r>
              <w:rPr>
                <w:rFonts w:ascii="Arial" w:hAnsi="Arial" w:cs="Arial"/>
                <w:lang w:val="es-ES_tradnl"/>
              </w:rPr>
              <w:t xml:space="preserve">evacuen sus preguntas y reciban orientación sobre sus tareas y ejercicios. Este </w:t>
            </w:r>
            <w:r w:rsidR="008161A5" w:rsidRPr="003C48FF">
              <w:rPr>
                <w:rFonts w:ascii="Arial" w:hAnsi="Arial" w:cs="Arial"/>
                <w:lang w:val="es-ES_tradnl"/>
              </w:rPr>
              <w:t xml:space="preserve"> será el </w:t>
            </w:r>
            <w:r w:rsidR="00780882">
              <w:rPr>
                <w:rFonts w:ascii="Arial" w:hAnsi="Arial" w:cs="Arial"/>
                <w:lang w:val="es-ES_tradnl"/>
              </w:rPr>
              <w:t xml:space="preserve">espacio </w:t>
            </w:r>
            <w:r w:rsidR="008161A5" w:rsidRPr="003C48FF">
              <w:rPr>
                <w:rFonts w:ascii="Arial" w:hAnsi="Arial" w:cs="Arial"/>
                <w:lang w:val="es-ES_tradnl"/>
              </w:rPr>
              <w:t xml:space="preserve">apropiado para </w:t>
            </w:r>
            <w:r>
              <w:rPr>
                <w:rFonts w:ascii="Arial" w:hAnsi="Arial" w:cs="Arial"/>
                <w:lang w:val="es-ES_tradnl"/>
              </w:rPr>
              <w:t xml:space="preserve">permitir </w:t>
            </w:r>
            <w:r w:rsidR="008161A5" w:rsidRPr="003C48FF">
              <w:rPr>
                <w:rFonts w:ascii="Arial" w:hAnsi="Arial" w:cs="Arial"/>
                <w:lang w:val="es-ES_tradnl"/>
              </w:rPr>
              <w:t xml:space="preserve">la  </w:t>
            </w:r>
            <w:r>
              <w:rPr>
                <w:rFonts w:ascii="Arial" w:hAnsi="Arial" w:cs="Arial"/>
                <w:lang w:val="es-ES_tradnl"/>
              </w:rPr>
              <w:t>articulación de</w:t>
            </w:r>
            <w:r w:rsidR="008161A5" w:rsidRPr="003C48FF">
              <w:rPr>
                <w:rFonts w:ascii="Arial" w:hAnsi="Arial" w:cs="Arial"/>
                <w:lang w:val="es-ES_tradnl"/>
              </w:rPr>
              <w:t xml:space="preserve"> los momentos </w:t>
            </w:r>
            <w:r>
              <w:rPr>
                <w:rFonts w:ascii="Arial" w:hAnsi="Arial" w:cs="Arial"/>
                <w:lang w:val="es-ES_tradnl"/>
              </w:rPr>
              <w:t xml:space="preserve">de </w:t>
            </w:r>
            <w:r w:rsidR="008161A5" w:rsidRPr="003C48FF">
              <w:rPr>
                <w:rFonts w:ascii="Arial" w:hAnsi="Arial" w:cs="Arial"/>
                <w:lang w:val="es-ES_tradnl"/>
              </w:rPr>
              <w:t xml:space="preserve"> acompañamiento del Docente y de trabajo independiente del Estudiante.</w:t>
            </w:r>
            <w:r w:rsidR="008161A5">
              <w:rPr>
                <w:rFonts w:ascii="Arial" w:hAnsi="Arial" w:cs="Arial"/>
                <w:lang w:val="es-ES_tradnl"/>
              </w:rPr>
              <w:t xml:space="preserve"> </w:t>
            </w:r>
          </w:p>
          <w:p w:rsidR="00ED4AA8" w:rsidRDefault="00ED4AA8" w:rsidP="008161A5">
            <w:pPr>
              <w:jc w:val="both"/>
              <w:rPr>
                <w:rFonts w:ascii="Arial" w:hAnsi="Arial" w:cs="Arial"/>
                <w:lang w:val="es-ES_tradnl"/>
              </w:rPr>
            </w:pPr>
          </w:p>
          <w:p w:rsidR="008161A5" w:rsidRPr="00BE2B59" w:rsidRDefault="008161A5" w:rsidP="008161A5">
            <w:pPr>
              <w:jc w:val="both"/>
              <w:rPr>
                <w:rFonts w:ascii="Arial" w:hAnsi="Arial" w:cs="Arial"/>
                <w:lang w:val="es-ES_tradnl"/>
              </w:rPr>
            </w:pPr>
            <w:r w:rsidRPr="003C48FF">
              <w:rPr>
                <w:rFonts w:ascii="Arial" w:hAnsi="Arial" w:cs="Arial"/>
                <w:lang w:val="es-ES_tradnl"/>
              </w:rPr>
              <w:t xml:space="preserve">En general, esto abarca todas aquellas actividades, estrategias </w:t>
            </w:r>
            <w:r>
              <w:rPr>
                <w:rFonts w:ascii="Arial" w:hAnsi="Arial" w:cs="Arial"/>
                <w:lang w:val="es-ES_tradnl"/>
              </w:rPr>
              <w:t xml:space="preserve">y técnicas que posibiliten el </w:t>
            </w:r>
            <w:r w:rsidRPr="003C48FF">
              <w:rPr>
                <w:rFonts w:ascii="Arial" w:hAnsi="Arial" w:cs="Arial"/>
                <w:lang w:val="es-ES_tradnl"/>
              </w:rPr>
              <w:t>desarrollo del pensamiento crítico</w:t>
            </w:r>
            <w:r w:rsidR="00780882">
              <w:rPr>
                <w:rFonts w:ascii="Arial" w:hAnsi="Arial" w:cs="Arial"/>
                <w:lang w:val="es-ES_tradnl"/>
              </w:rPr>
              <w:t xml:space="preserve">, </w:t>
            </w:r>
            <w:r w:rsidRPr="003C48FF">
              <w:rPr>
                <w:rFonts w:ascii="Arial" w:hAnsi="Arial" w:cs="Arial"/>
                <w:lang w:val="es-ES_tradnl"/>
              </w:rPr>
              <w:t>el aprendizaje autónomo y significativo del Estudiante</w:t>
            </w:r>
            <w:r w:rsidR="00780882">
              <w:rPr>
                <w:rFonts w:ascii="Arial" w:hAnsi="Arial" w:cs="Arial"/>
                <w:lang w:val="es-ES_tradnl"/>
              </w:rPr>
              <w:t xml:space="preserve"> </w:t>
            </w:r>
            <w:r w:rsidR="00ED4AA8">
              <w:rPr>
                <w:rFonts w:ascii="Arial" w:hAnsi="Arial" w:cs="Arial"/>
                <w:lang w:val="es-ES_tradnl"/>
              </w:rPr>
              <w:t xml:space="preserve">para </w:t>
            </w:r>
            <w:r w:rsidR="00780882">
              <w:rPr>
                <w:rFonts w:ascii="Arial" w:hAnsi="Arial" w:cs="Arial"/>
                <w:lang w:val="es-ES_tradnl"/>
              </w:rPr>
              <w:t xml:space="preserve">la </w:t>
            </w:r>
            <w:r w:rsidR="00ED4AA8">
              <w:rPr>
                <w:rFonts w:ascii="Arial" w:hAnsi="Arial" w:cs="Arial"/>
                <w:lang w:val="es-ES_tradnl"/>
              </w:rPr>
              <w:t xml:space="preserve">resolución de problemas y </w:t>
            </w:r>
            <w:r w:rsidR="00780882">
              <w:rPr>
                <w:rFonts w:ascii="Arial" w:hAnsi="Arial" w:cs="Arial"/>
                <w:lang w:val="es-ES_tradnl"/>
              </w:rPr>
              <w:t xml:space="preserve">toma de </w:t>
            </w:r>
            <w:r w:rsidR="00ED4AA8">
              <w:rPr>
                <w:rFonts w:ascii="Arial" w:hAnsi="Arial" w:cs="Arial"/>
                <w:lang w:val="es-ES_tradnl"/>
              </w:rPr>
              <w:t>decisiones</w:t>
            </w:r>
            <w:r w:rsidR="00780882">
              <w:rPr>
                <w:rFonts w:ascii="Arial" w:hAnsi="Arial" w:cs="Arial"/>
                <w:lang w:val="es-ES_tradnl"/>
              </w:rPr>
              <w:t xml:space="preserve"> con métodos y herramientas </w:t>
            </w:r>
            <w:r w:rsidR="00ED4AA8">
              <w:rPr>
                <w:rFonts w:ascii="Arial" w:hAnsi="Arial" w:cs="Arial"/>
                <w:lang w:val="es-ES_tradnl"/>
              </w:rPr>
              <w:t xml:space="preserve"> financieras bajo un entorno globalizado y cambiante.  </w:t>
            </w:r>
          </w:p>
          <w:p w:rsidR="00DE3D09" w:rsidRPr="009A43A0" w:rsidRDefault="004B4E0F" w:rsidP="000E5B8C">
            <w:pPr>
              <w:jc w:val="both"/>
              <w:rPr>
                <w:rFonts w:ascii="Arial" w:hAnsi="Arial" w:cs="Arial"/>
                <w:color w:val="C00000"/>
                <w:sz w:val="20"/>
              </w:rPr>
            </w:pPr>
            <w:r>
              <w:rPr>
                <w:rFonts w:ascii="Arial" w:hAnsi="Arial" w:cs="Arial"/>
                <w:color w:val="C00000"/>
                <w:sz w:val="2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7F422F">
        <w:tc>
          <w:tcPr>
            <w:tcW w:w="9054"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7F422F" w:rsidTr="007F422F">
        <w:tc>
          <w:tcPr>
            <w:tcW w:w="9054" w:type="dxa"/>
          </w:tcPr>
          <w:p w:rsidR="008161A5" w:rsidRPr="00BE2B59" w:rsidRDefault="008161A5" w:rsidP="008161A5">
            <w:pPr>
              <w:jc w:val="both"/>
              <w:rPr>
                <w:rFonts w:ascii="Arial" w:hAnsi="Arial" w:cs="Arial"/>
                <w:lang w:val="es-ES_tradnl"/>
              </w:rPr>
            </w:pPr>
            <w:r w:rsidRPr="00BE2B59">
              <w:rPr>
                <w:rFonts w:ascii="Arial" w:hAnsi="Arial" w:cs="Arial"/>
                <w:lang w:val="es-ES_tradnl"/>
              </w:rPr>
              <w:t>La universidad exige la presentación de dos Cortes  y un Examen Final, los cuales se deben presentar en fechas determinadas por la facultad, con la siguiente cuantificación numérica y porcentual:</w:t>
            </w:r>
          </w:p>
          <w:p w:rsidR="00780882" w:rsidRDefault="00780882" w:rsidP="008161A5">
            <w:pPr>
              <w:jc w:val="both"/>
              <w:rPr>
                <w:rFonts w:ascii="Arial" w:hAnsi="Arial" w:cs="Arial"/>
                <w:lang w:val="es-ES_tradnl"/>
              </w:rPr>
            </w:pPr>
          </w:p>
          <w:p w:rsidR="008161A5" w:rsidRPr="00BE2B59" w:rsidRDefault="008161A5" w:rsidP="008161A5">
            <w:pPr>
              <w:jc w:val="both"/>
              <w:rPr>
                <w:rFonts w:ascii="Arial" w:hAnsi="Arial" w:cs="Arial"/>
                <w:lang w:val="es-ES_tradnl"/>
              </w:rPr>
            </w:pPr>
            <w:r w:rsidRPr="00BE2B59">
              <w:rPr>
                <w:rFonts w:ascii="Arial" w:hAnsi="Arial" w:cs="Arial"/>
                <w:lang w:val="es-ES_tradnl"/>
              </w:rPr>
              <w:t>I  Corte de 1 a 5  puntos 35%</w:t>
            </w:r>
          </w:p>
          <w:p w:rsidR="008161A5" w:rsidRPr="00BE2B59" w:rsidRDefault="008161A5" w:rsidP="008161A5">
            <w:pPr>
              <w:jc w:val="both"/>
              <w:rPr>
                <w:rFonts w:ascii="Arial" w:hAnsi="Arial" w:cs="Arial"/>
                <w:lang w:val="es-ES_tradnl"/>
              </w:rPr>
            </w:pPr>
            <w:r w:rsidRPr="00BE2B59">
              <w:rPr>
                <w:rFonts w:ascii="Arial" w:hAnsi="Arial" w:cs="Arial"/>
                <w:lang w:val="es-ES_tradnl"/>
              </w:rPr>
              <w:t>II Corte de 1 a 5  puntos 35%</w:t>
            </w:r>
          </w:p>
          <w:p w:rsidR="008161A5" w:rsidRPr="00BE2B59" w:rsidRDefault="008161A5" w:rsidP="008161A5">
            <w:pPr>
              <w:jc w:val="both"/>
              <w:rPr>
                <w:rFonts w:ascii="Arial" w:hAnsi="Arial" w:cs="Arial"/>
                <w:lang w:val="es-ES_tradnl"/>
              </w:rPr>
            </w:pPr>
            <w:r w:rsidRPr="00BE2B59">
              <w:rPr>
                <w:rFonts w:ascii="Arial" w:hAnsi="Arial" w:cs="Arial"/>
                <w:lang w:val="es-ES_tradnl"/>
              </w:rPr>
              <w:t>III Examen Final de 1 a 5 puntos 30%.</w:t>
            </w:r>
          </w:p>
          <w:p w:rsidR="00ED4AA8" w:rsidRDefault="008161A5" w:rsidP="008161A5">
            <w:pPr>
              <w:jc w:val="both"/>
              <w:rPr>
                <w:rFonts w:ascii="Arial" w:hAnsi="Arial" w:cs="Arial"/>
                <w:lang w:val="es-ES_tradnl"/>
              </w:rPr>
            </w:pPr>
            <w:r w:rsidRPr="00BE2B59">
              <w:rPr>
                <w:rFonts w:ascii="Arial" w:hAnsi="Arial" w:cs="Arial"/>
                <w:lang w:val="es-ES_tradnl"/>
              </w:rPr>
              <w:t xml:space="preserve">Lo anterior arroja una calificación máxima de 5.0 </w:t>
            </w:r>
          </w:p>
          <w:p w:rsidR="00ED4AA8" w:rsidRDefault="00ED4AA8" w:rsidP="008161A5">
            <w:pPr>
              <w:jc w:val="both"/>
              <w:rPr>
                <w:rFonts w:ascii="Arial" w:hAnsi="Arial" w:cs="Arial"/>
                <w:lang w:val="es-ES_tradnl"/>
              </w:rPr>
            </w:pPr>
          </w:p>
          <w:p w:rsidR="008161A5" w:rsidRPr="00BE2B59" w:rsidRDefault="008161A5" w:rsidP="008161A5">
            <w:pPr>
              <w:jc w:val="both"/>
              <w:rPr>
                <w:rFonts w:ascii="Arial" w:hAnsi="Arial" w:cs="Arial"/>
                <w:lang w:val="es-ES_tradnl"/>
              </w:rPr>
            </w:pPr>
            <w:r w:rsidRPr="00BE2B59">
              <w:rPr>
                <w:rFonts w:ascii="Arial" w:hAnsi="Arial" w:cs="Arial"/>
                <w:lang w:val="es-ES_tradnl"/>
              </w:rPr>
              <w:t xml:space="preserve">En cada corte el docente podrá  descomponer su equivalencia de porcentaje en común acuerdo con los estudiantes en varias evaluaciones, trabajos, </w:t>
            </w:r>
            <w:r w:rsidR="00816BED" w:rsidRPr="00BE2B59">
              <w:rPr>
                <w:rFonts w:ascii="Arial" w:hAnsi="Arial" w:cs="Arial"/>
                <w:lang w:val="es-ES_tradnl"/>
              </w:rPr>
              <w:t xml:space="preserve">lecturas, </w:t>
            </w:r>
            <w:r w:rsidRPr="00BE2B59">
              <w:rPr>
                <w:rFonts w:ascii="Arial" w:hAnsi="Arial" w:cs="Arial"/>
                <w:lang w:val="es-ES_tradnl"/>
              </w:rPr>
              <w:lastRenderedPageBreak/>
              <w:t>exposiciones, investigación, participación de Eventos y creatividad.</w:t>
            </w:r>
          </w:p>
          <w:p w:rsidR="008161A5" w:rsidRPr="00BE2B59" w:rsidRDefault="008161A5" w:rsidP="008161A5">
            <w:pPr>
              <w:jc w:val="both"/>
              <w:rPr>
                <w:rFonts w:ascii="Arial" w:hAnsi="Arial" w:cs="Arial"/>
                <w:lang w:val="es-ES_tradnl"/>
              </w:rPr>
            </w:pPr>
            <w:r w:rsidRPr="00BE2B59">
              <w:rPr>
                <w:rFonts w:ascii="Arial" w:hAnsi="Arial" w:cs="Arial"/>
                <w:lang w:val="es-ES_tradnl"/>
              </w:rPr>
              <w:t>La sustentación personal y por grupos que</w:t>
            </w:r>
            <w:r w:rsidR="00816BED" w:rsidRPr="00BE2B59">
              <w:rPr>
                <w:rFonts w:ascii="Arial" w:hAnsi="Arial" w:cs="Arial"/>
                <w:lang w:val="es-ES_tradnl"/>
              </w:rPr>
              <w:t xml:space="preserve"> hacen los estudiantes en cada e</w:t>
            </w:r>
            <w:r w:rsidRPr="00BE2B59">
              <w:rPr>
                <w:rFonts w:ascii="Arial" w:hAnsi="Arial" w:cs="Arial"/>
                <w:lang w:val="es-ES_tradnl"/>
              </w:rPr>
              <w:t>xposición le permiten al docente verificar el grado de conocimiento de las etapas que conforman el ciclo de vida del desarrollo de sistemas de información, y como consecuencia, las habilidades que adquieren en la toma de decisiones para este tipo de proyectos.</w:t>
            </w:r>
          </w:p>
          <w:p w:rsidR="008161A5" w:rsidRPr="00BE2B59" w:rsidRDefault="008161A5" w:rsidP="008161A5">
            <w:pPr>
              <w:jc w:val="both"/>
              <w:rPr>
                <w:rFonts w:ascii="Arial" w:hAnsi="Arial" w:cs="Arial"/>
                <w:lang w:val="es-ES_tradnl"/>
              </w:rPr>
            </w:pPr>
            <w:r w:rsidRPr="00BE2B59">
              <w:rPr>
                <w:rFonts w:ascii="Arial" w:hAnsi="Arial" w:cs="Arial"/>
                <w:lang w:val="es-ES_tradnl"/>
              </w:rPr>
              <w:t>Mediante la presentación de pruebas escritas, el docente puede percibir el grado de conocimiento que los estudiantes van adquiriendo sobre el empleo adecuado de los conocimientos de la materia.</w:t>
            </w:r>
          </w:p>
          <w:p w:rsidR="007F422F" w:rsidRPr="00816BED" w:rsidRDefault="007F422F" w:rsidP="00816BED">
            <w:pPr>
              <w:jc w:val="both"/>
              <w:rPr>
                <w:rFonts w:ascii="Arial" w:hAnsi="Arial" w:cs="Arial"/>
                <w:color w:val="C00000"/>
                <w:sz w:val="20"/>
                <w:szCs w:val="20"/>
              </w:rPr>
            </w:pPr>
          </w:p>
        </w:tc>
      </w:tr>
      <w:tr w:rsidR="009D3B04" w:rsidTr="00816BED">
        <w:tc>
          <w:tcPr>
            <w:tcW w:w="9054"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lastRenderedPageBreak/>
              <w:t>RECURSOS :</w:t>
            </w:r>
          </w:p>
        </w:tc>
      </w:tr>
      <w:tr w:rsidR="009D3B04" w:rsidTr="00816BED">
        <w:tc>
          <w:tcPr>
            <w:tcW w:w="9054" w:type="dxa"/>
          </w:tcPr>
          <w:p w:rsidR="009D3B04" w:rsidRPr="007F40E6"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294C87" w:rsidRDefault="00294C87" w:rsidP="00BE2B59">
            <w:pPr>
              <w:jc w:val="both"/>
              <w:rPr>
                <w:rFonts w:ascii="Arial" w:hAnsi="Arial" w:cs="Arial"/>
                <w:lang w:val="es-ES_tradnl"/>
              </w:rPr>
            </w:pPr>
          </w:p>
          <w:p w:rsidR="00814145" w:rsidRPr="00814145" w:rsidRDefault="00814145" w:rsidP="00BE2B59">
            <w:pPr>
              <w:jc w:val="both"/>
              <w:rPr>
                <w:rFonts w:ascii="Arial" w:hAnsi="Arial" w:cs="Arial"/>
              </w:rPr>
            </w:pPr>
            <w:r w:rsidRPr="00EC7E88">
              <w:rPr>
                <w:rFonts w:ascii="Arial" w:hAnsi="Arial" w:cs="Arial"/>
                <w:lang w:val="es-CO"/>
              </w:rPr>
              <w:t xml:space="preserve">ACHIN GUZMAN, Cesar. </w:t>
            </w:r>
            <w:r w:rsidRPr="00814145">
              <w:rPr>
                <w:rFonts w:ascii="Arial" w:hAnsi="Arial" w:cs="Arial"/>
              </w:rPr>
              <w:t>Matemáticas Financieras para toma de decisiones empresariales.</w:t>
            </w:r>
            <w:r>
              <w:rPr>
                <w:rFonts w:ascii="Arial" w:hAnsi="Arial" w:cs="Arial"/>
              </w:rPr>
              <w:t xml:space="preserve"> </w:t>
            </w:r>
            <w:r w:rsidRPr="00814145">
              <w:rPr>
                <w:rFonts w:ascii="Arial" w:hAnsi="Arial" w:cs="Arial"/>
              </w:rPr>
              <w:t xml:space="preserve"> </w:t>
            </w:r>
            <w:r>
              <w:rPr>
                <w:rFonts w:ascii="Arial" w:hAnsi="Arial" w:cs="Arial"/>
              </w:rPr>
              <w:t>Editorial Series MYPES.</w:t>
            </w:r>
          </w:p>
          <w:p w:rsidR="00814145" w:rsidRPr="00814145" w:rsidRDefault="00814145" w:rsidP="00BE2B59">
            <w:pPr>
              <w:jc w:val="both"/>
              <w:rPr>
                <w:rFonts w:ascii="Arial" w:hAnsi="Arial" w:cs="Arial"/>
              </w:rPr>
            </w:pPr>
          </w:p>
          <w:p w:rsidR="008161A5" w:rsidRPr="00EC7E88" w:rsidRDefault="008161A5" w:rsidP="00BE2B59">
            <w:pPr>
              <w:jc w:val="both"/>
              <w:rPr>
                <w:rFonts w:ascii="Arial" w:hAnsi="Arial" w:cs="Arial"/>
                <w:lang w:val="en-US"/>
              </w:rPr>
            </w:pPr>
            <w:r w:rsidRPr="00EC7E88">
              <w:rPr>
                <w:rFonts w:ascii="Arial" w:hAnsi="Arial" w:cs="Arial"/>
                <w:lang w:val="es-CO"/>
              </w:rPr>
              <w:t xml:space="preserve">AMAT, Oirol. </w:t>
            </w:r>
            <w:r w:rsidRPr="00676690">
              <w:rPr>
                <w:rFonts w:ascii="Arial" w:hAnsi="Arial" w:cs="Arial"/>
                <w:lang w:val="es-ES_tradnl"/>
              </w:rPr>
              <w:t xml:space="preserve">EVA Valor Económico Agregado. Barcelona. </w:t>
            </w:r>
            <w:r w:rsidRPr="00EC7E88">
              <w:rPr>
                <w:rFonts w:ascii="Arial" w:hAnsi="Arial" w:cs="Arial"/>
                <w:lang w:val="en-US"/>
              </w:rPr>
              <w:t xml:space="preserve">Norma. </w:t>
            </w:r>
            <w:r w:rsidR="00DC15C5" w:rsidRPr="00EC7E88">
              <w:rPr>
                <w:rFonts w:ascii="Arial" w:hAnsi="Arial" w:cs="Arial"/>
                <w:lang w:val="en-US"/>
              </w:rPr>
              <w:t>2002</w:t>
            </w:r>
            <w:r w:rsidRPr="00EC7E88">
              <w:rPr>
                <w:rFonts w:ascii="Arial" w:hAnsi="Arial" w:cs="Arial"/>
                <w:lang w:val="en-US"/>
              </w:rPr>
              <w:t>.</w:t>
            </w:r>
          </w:p>
          <w:p w:rsidR="00814145" w:rsidRDefault="00814145" w:rsidP="00BE2B59">
            <w:pPr>
              <w:jc w:val="both"/>
              <w:rPr>
                <w:rFonts w:ascii="Arial" w:hAnsi="Arial" w:cs="Arial"/>
                <w:lang w:val="en-US"/>
              </w:rPr>
            </w:pPr>
          </w:p>
          <w:p w:rsidR="00294C87" w:rsidRPr="00EC7E88" w:rsidRDefault="00294C87" w:rsidP="00BE2B59">
            <w:pPr>
              <w:jc w:val="both"/>
              <w:rPr>
                <w:rFonts w:ascii="Arial" w:hAnsi="Arial" w:cs="Arial"/>
                <w:lang w:val="en-US"/>
              </w:rPr>
            </w:pPr>
            <w:r w:rsidRPr="00676690">
              <w:rPr>
                <w:rFonts w:ascii="Arial" w:hAnsi="Arial" w:cs="Arial"/>
                <w:lang w:val="en-US"/>
              </w:rPr>
              <w:t xml:space="preserve">BREALEY, Richard y STEWART, Myers. </w:t>
            </w:r>
            <w:r w:rsidRPr="00676690">
              <w:rPr>
                <w:rFonts w:ascii="Arial" w:hAnsi="Arial" w:cs="Arial"/>
              </w:rPr>
              <w:t xml:space="preserve">Principios de </w:t>
            </w:r>
            <w:r w:rsidRPr="00676690">
              <w:rPr>
                <w:rFonts w:ascii="Arial" w:hAnsi="Arial" w:cs="Arial"/>
                <w:lang w:val="es-CO"/>
              </w:rPr>
              <w:t>Finanzas</w:t>
            </w:r>
            <w:r w:rsidRPr="00676690">
              <w:rPr>
                <w:rFonts w:ascii="Arial" w:hAnsi="Arial" w:cs="Arial"/>
              </w:rPr>
              <w:t xml:space="preserve"> </w:t>
            </w:r>
            <w:r w:rsidRPr="00676690">
              <w:rPr>
                <w:rFonts w:ascii="Arial" w:hAnsi="Arial" w:cs="Arial"/>
                <w:lang w:val="es-CO"/>
              </w:rPr>
              <w:t xml:space="preserve">Corporativas. Novena Edición. </w:t>
            </w:r>
            <w:r w:rsidRPr="00EC7E88">
              <w:rPr>
                <w:rFonts w:ascii="Arial" w:hAnsi="Arial" w:cs="Arial"/>
                <w:lang w:val="en-US"/>
              </w:rPr>
              <w:t>México</w:t>
            </w:r>
            <w:r w:rsidR="002F0977" w:rsidRPr="00EC7E88">
              <w:rPr>
                <w:rFonts w:ascii="Arial" w:hAnsi="Arial" w:cs="Arial"/>
                <w:lang w:val="en-US"/>
              </w:rPr>
              <w:t>. Mc Graw Hill. 2010.</w:t>
            </w:r>
          </w:p>
          <w:p w:rsidR="00814145" w:rsidRDefault="00814145" w:rsidP="00BE2B59">
            <w:pPr>
              <w:jc w:val="both"/>
              <w:rPr>
                <w:rFonts w:ascii="Arial" w:hAnsi="Arial" w:cs="Arial"/>
                <w:lang w:val="en-US"/>
              </w:rPr>
            </w:pPr>
          </w:p>
          <w:p w:rsidR="008161A5" w:rsidRPr="00676690" w:rsidRDefault="008161A5" w:rsidP="00BE2B59">
            <w:pPr>
              <w:jc w:val="both"/>
              <w:rPr>
                <w:rFonts w:ascii="Arial" w:hAnsi="Arial" w:cs="Arial"/>
                <w:lang w:val="es-ES_tradnl"/>
              </w:rPr>
            </w:pPr>
            <w:r w:rsidRPr="00676690">
              <w:rPr>
                <w:rFonts w:ascii="Arial" w:hAnsi="Arial" w:cs="Arial"/>
                <w:lang w:val="en-US"/>
              </w:rPr>
              <w:t>DORNBUSCH, Rudiger</w:t>
            </w:r>
            <w:r w:rsidR="00F76DF1" w:rsidRPr="00676690">
              <w:rPr>
                <w:rFonts w:ascii="Arial" w:hAnsi="Arial" w:cs="Arial"/>
                <w:lang w:val="en-US"/>
              </w:rPr>
              <w:t xml:space="preserve">, </w:t>
            </w:r>
            <w:r w:rsidRPr="00676690">
              <w:rPr>
                <w:rFonts w:ascii="Arial" w:hAnsi="Arial" w:cs="Arial"/>
                <w:lang w:val="en-US"/>
              </w:rPr>
              <w:t>FISHER, Stanley</w:t>
            </w:r>
            <w:r w:rsidR="00F76DF1" w:rsidRPr="00676690">
              <w:rPr>
                <w:rFonts w:ascii="Arial" w:hAnsi="Arial" w:cs="Arial"/>
                <w:lang w:val="en-US"/>
              </w:rPr>
              <w:t xml:space="preserve">, STARTZ, </w:t>
            </w:r>
            <w:r w:rsidR="007F6349" w:rsidRPr="00676690">
              <w:rPr>
                <w:rFonts w:ascii="Arial" w:hAnsi="Arial" w:cs="Arial"/>
                <w:lang w:val="en-US"/>
              </w:rPr>
              <w:t>Richard</w:t>
            </w:r>
            <w:r w:rsidRPr="00676690">
              <w:rPr>
                <w:rFonts w:ascii="Arial" w:hAnsi="Arial" w:cs="Arial"/>
                <w:lang w:val="en-US"/>
              </w:rPr>
              <w:t xml:space="preserve">. </w:t>
            </w:r>
            <w:r w:rsidR="00F76DF1" w:rsidRPr="00676690">
              <w:rPr>
                <w:rFonts w:ascii="Arial" w:hAnsi="Arial" w:cs="Arial"/>
                <w:lang w:val="es-ES_tradnl"/>
              </w:rPr>
              <w:t>Macroeconomía. Décima Edición</w:t>
            </w:r>
            <w:r w:rsidRPr="00676690">
              <w:rPr>
                <w:rFonts w:ascii="Arial" w:hAnsi="Arial" w:cs="Arial"/>
                <w:lang w:val="es-ES_tradnl"/>
              </w:rPr>
              <w:t xml:space="preserve">. Madrid. Mc Graw Hill. </w:t>
            </w:r>
            <w:r w:rsidR="00F76DF1" w:rsidRPr="00676690">
              <w:rPr>
                <w:rFonts w:ascii="Arial" w:hAnsi="Arial" w:cs="Arial"/>
                <w:lang w:val="es-ES_tradnl"/>
              </w:rPr>
              <w:t>2009</w:t>
            </w:r>
            <w:r w:rsidRPr="00676690">
              <w:rPr>
                <w:rFonts w:ascii="Arial" w:hAnsi="Arial" w:cs="Arial"/>
                <w:lang w:val="es-ES_tradnl"/>
              </w:rPr>
              <w:t>.</w:t>
            </w:r>
          </w:p>
          <w:p w:rsidR="00814145" w:rsidRDefault="00814145" w:rsidP="00BE2B59">
            <w:pPr>
              <w:jc w:val="both"/>
              <w:rPr>
                <w:rFonts w:ascii="Arial" w:hAnsi="Arial" w:cs="Arial"/>
                <w:lang w:val="es-ES_tradnl"/>
              </w:rPr>
            </w:pPr>
          </w:p>
          <w:p w:rsidR="008161A5" w:rsidRPr="00BE2B59" w:rsidRDefault="008161A5" w:rsidP="00BE2B59">
            <w:pPr>
              <w:jc w:val="both"/>
              <w:rPr>
                <w:rFonts w:ascii="Arial" w:hAnsi="Arial" w:cs="Arial"/>
                <w:lang w:val="es-ES_tradnl"/>
              </w:rPr>
            </w:pPr>
            <w:r w:rsidRPr="00BE2B59">
              <w:rPr>
                <w:rFonts w:ascii="Arial" w:hAnsi="Arial" w:cs="Arial"/>
                <w:lang w:val="es-ES_tradnl"/>
              </w:rPr>
              <w:t>ESCOBAR GALLO, Heriberto y CUARTAS MEJIA, Vicente. Diccionario Económico Financiero. Segunda ed. Bogotá. Puntos Suspensivos Editores Consultores. 1996.</w:t>
            </w:r>
          </w:p>
          <w:p w:rsidR="00814145" w:rsidRDefault="00814145" w:rsidP="00BE2B59">
            <w:pPr>
              <w:jc w:val="both"/>
              <w:rPr>
                <w:rFonts w:ascii="Arial" w:hAnsi="Arial" w:cs="Arial"/>
                <w:lang w:val="es-ES_tradnl"/>
              </w:rPr>
            </w:pPr>
          </w:p>
          <w:p w:rsidR="007F6349" w:rsidRPr="00676690" w:rsidRDefault="007F6349" w:rsidP="00BE2B59">
            <w:pPr>
              <w:jc w:val="both"/>
              <w:rPr>
                <w:rFonts w:ascii="Arial" w:hAnsi="Arial" w:cs="Arial"/>
                <w:lang w:val="es-ES_tradnl"/>
              </w:rPr>
            </w:pPr>
            <w:r w:rsidRPr="00676690">
              <w:rPr>
                <w:rFonts w:ascii="Arial" w:hAnsi="Arial" w:cs="Arial"/>
                <w:lang w:val="es-ES_tradnl"/>
              </w:rPr>
              <w:t xml:space="preserve">FLOREZ URIBE, Juan Antonio.  </w:t>
            </w:r>
            <w:r w:rsidR="00676690" w:rsidRPr="00676690">
              <w:rPr>
                <w:rFonts w:ascii="Arial" w:hAnsi="Arial" w:cs="Arial"/>
                <w:lang w:val="es-ES_tradnl"/>
              </w:rPr>
              <w:t>Matemáticas</w:t>
            </w:r>
            <w:r w:rsidRPr="00676690">
              <w:rPr>
                <w:rFonts w:ascii="Arial" w:hAnsi="Arial" w:cs="Arial"/>
                <w:lang w:val="es-ES_tradnl"/>
              </w:rPr>
              <w:t xml:space="preserve"> Financieras Empresariales. Segunda Edición. ECOE Ediciones. 2011</w:t>
            </w:r>
          </w:p>
          <w:p w:rsidR="00814145" w:rsidRDefault="00814145" w:rsidP="00BE2B59">
            <w:pPr>
              <w:jc w:val="both"/>
              <w:rPr>
                <w:rFonts w:ascii="Arial" w:hAnsi="Arial" w:cs="Arial"/>
                <w:lang w:val="es-ES_tradnl"/>
              </w:rPr>
            </w:pPr>
          </w:p>
          <w:p w:rsidR="008161A5" w:rsidRDefault="008161A5" w:rsidP="00BE2B59">
            <w:pPr>
              <w:jc w:val="both"/>
              <w:rPr>
                <w:rFonts w:ascii="Arial" w:hAnsi="Arial" w:cs="Arial"/>
                <w:lang w:val="es-ES_tradnl"/>
              </w:rPr>
            </w:pPr>
            <w:r w:rsidRPr="00BE2B59">
              <w:rPr>
                <w:rFonts w:ascii="Arial" w:hAnsi="Arial" w:cs="Arial"/>
                <w:lang w:val="es-ES_tradnl"/>
              </w:rPr>
              <w:t>LORA, Eduardo, OCAMPO, José Antonio y STEINER, Roberto. Introducción a la Macroeconomía Colombiana. Tercera ed. Bogotá. Tercer Mundo Editores y Fedesarrollo. 1997.</w:t>
            </w:r>
          </w:p>
          <w:p w:rsidR="00814145" w:rsidRDefault="00814145" w:rsidP="00BE2B59">
            <w:pPr>
              <w:jc w:val="both"/>
              <w:rPr>
                <w:rFonts w:ascii="Arial" w:hAnsi="Arial" w:cs="Arial"/>
                <w:lang w:val="es-ES_tradnl"/>
              </w:rPr>
            </w:pPr>
          </w:p>
          <w:p w:rsidR="007F6349" w:rsidRPr="00676690" w:rsidRDefault="007F6349" w:rsidP="00BE2B59">
            <w:pPr>
              <w:jc w:val="both"/>
              <w:rPr>
                <w:rFonts w:ascii="Arial" w:hAnsi="Arial" w:cs="Arial"/>
                <w:lang w:val="es-ES_tradnl"/>
              </w:rPr>
            </w:pPr>
            <w:r w:rsidRPr="00676690">
              <w:rPr>
                <w:rFonts w:ascii="Arial" w:hAnsi="Arial" w:cs="Arial"/>
                <w:lang w:val="es-ES_tradnl"/>
              </w:rPr>
              <w:t>MARTINEZ ABASCAL, Eduardo. Finanzas para Directivos. Mc Graw Hill. 2005</w:t>
            </w:r>
          </w:p>
          <w:p w:rsidR="00814145" w:rsidRDefault="00814145" w:rsidP="00BE2B59">
            <w:pPr>
              <w:jc w:val="both"/>
              <w:rPr>
                <w:rFonts w:ascii="Arial" w:hAnsi="Arial" w:cs="Arial"/>
              </w:rPr>
            </w:pPr>
          </w:p>
          <w:p w:rsidR="00155103" w:rsidRPr="00676690" w:rsidRDefault="00155103" w:rsidP="00BE2B59">
            <w:pPr>
              <w:jc w:val="both"/>
              <w:rPr>
                <w:rFonts w:ascii="Arial" w:hAnsi="Arial" w:cs="Arial"/>
              </w:rPr>
            </w:pPr>
            <w:r w:rsidRPr="00676690">
              <w:rPr>
                <w:rFonts w:ascii="Arial" w:hAnsi="Arial" w:cs="Arial"/>
              </w:rPr>
              <w:t>WESTON, J. Fred y COPELAN, Thomas E. Finanzas en Administración. Octava Edición. México. Mc Graw Hill. 1990</w:t>
            </w:r>
          </w:p>
          <w:p w:rsidR="007F6349" w:rsidRPr="00155103" w:rsidRDefault="007F6349" w:rsidP="00BE2B59">
            <w:pPr>
              <w:jc w:val="both"/>
              <w:rPr>
                <w:rFonts w:ascii="Arial" w:hAnsi="Arial" w:cs="Arial"/>
                <w:b/>
              </w:rPr>
            </w:pPr>
          </w:p>
          <w:p w:rsidR="008161A5" w:rsidRDefault="008161A5" w:rsidP="008161A5">
            <w:pPr>
              <w:rPr>
                <w:rFonts w:ascii="Arial" w:hAnsi="Arial" w:cs="Arial"/>
              </w:rPr>
            </w:pPr>
          </w:p>
          <w:p w:rsidR="00814145" w:rsidRDefault="00814145" w:rsidP="008161A5">
            <w:pPr>
              <w:rPr>
                <w:rFonts w:ascii="Arial" w:hAnsi="Arial" w:cs="Arial"/>
              </w:rPr>
            </w:pPr>
          </w:p>
          <w:p w:rsidR="00814145" w:rsidRPr="00155103" w:rsidRDefault="00814145" w:rsidP="008161A5">
            <w:pPr>
              <w:rPr>
                <w:rFonts w:ascii="Arial" w:hAnsi="Arial" w:cs="Arial"/>
              </w:rPr>
            </w:pPr>
          </w:p>
          <w:p w:rsidR="008161A5" w:rsidRPr="006B7B9B" w:rsidRDefault="008161A5" w:rsidP="008161A5">
            <w:pPr>
              <w:rPr>
                <w:rFonts w:ascii="Arial" w:hAnsi="Arial" w:cs="Arial"/>
                <w:b/>
              </w:rPr>
            </w:pPr>
            <w:r w:rsidRPr="006B7B9B">
              <w:rPr>
                <w:rFonts w:ascii="Arial" w:hAnsi="Arial" w:cs="Arial"/>
                <w:b/>
              </w:rPr>
              <w:lastRenderedPageBreak/>
              <w:t>INFOGRAFIA:</w:t>
            </w:r>
          </w:p>
          <w:p w:rsidR="008161A5" w:rsidRDefault="00364042" w:rsidP="008161A5">
            <w:pPr>
              <w:rPr>
                <w:rFonts w:ascii="Arial" w:hAnsi="Arial" w:cs="Arial"/>
              </w:rPr>
            </w:pPr>
            <w:hyperlink r:id="rId8" w:history="1">
              <w:r w:rsidR="008161A5" w:rsidRPr="00D81425">
                <w:rPr>
                  <w:rStyle w:val="Hipervnculo"/>
                  <w:rFonts w:ascii="Arial" w:hAnsi="Arial" w:cs="Arial"/>
                </w:rPr>
                <w:t>www.ustatunja.edu.co</w:t>
              </w:r>
            </w:hyperlink>
          </w:p>
          <w:p w:rsidR="008161A5" w:rsidRPr="00BE2B59" w:rsidRDefault="008161A5" w:rsidP="008161A5">
            <w:pPr>
              <w:rPr>
                <w:rStyle w:val="Hipervnculo"/>
                <w:rFonts w:ascii="Arial" w:hAnsi="Arial" w:cs="Arial"/>
              </w:rPr>
            </w:pPr>
            <w:r w:rsidRPr="00BE2B59">
              <w:rPr>
                <w:rStyle w:val="Hipervnculo"/>
                <w:rFonts w:ascii="Arial" w:hAnsi="Arial" w:cs="Arial"/>
              </w:rPr>
              <w:t xml:space="preserve">www.superfinanciera.gov.co </w:t>
            </w:r>
          </w:p>
          <w:p w:rsidR="008161A5" w:rsidRDefault="00364042" w:rsidP="008161A5">
            <w:pPr>
              <w:rPr>
                <w:rFonts w:ascii="Arial" w:hAnsi="Arial" w:cs="Arial"/>
              </w:rPr>
            </w:pPr>
            <w:hyperlink r:id="rId9" w:history="1">
              <w:r w:rsidR="008161A5" w:rsidRPr="00D81425">
                <w:rPr>
                  <w:rStyle w:val="Hipervnculo"/>
                  <w:rFonts w:ascii="Arial" w:hAnsi="Arial" w:cs="Arial"/>
                </w:rPr>
                <w:t>www.bvc.com.co</w:t>
              </w:r>
            </w:hyperlink>
          </w:p>
          <w:p w:rsidR="008161A5" w:rsidRDefault="00364042" w:rsidP="008161A5">
            <w:pPr>
              <w:rPr>
                <w:rFonts w:ascii="Arial" w:hAnsi="Arial" w:cs="Arial"/>
              </w:rPr>
            </w:pPr>
            <w:hyperlink r:id="rId10" w:history="1">
              <w:r w:rsidR="008161A5" w:rsidRPr="00D81425">
                <w:rPr>
                  <w:rStyle w:val="Hipervnculo"/>
                  <w:rFonts w:ascii="Arial" w:hAnsi="Arial" w:cs="Arial"/>
                </w:rPr>
                <w:t>www.amvcolombia.org.co</w:t>
              </w:r>
            </w:hyperlink>
          </w:p>
          <w:p w:rsidR="008161A5" w:rsidRDefault="00364042" w:rsidP="008161A5">
            <w:pPr>
              <w:rPr>
                <w:rFonts w:ascii="Arial" w:hAnsi="Arial" w:cs="Arial"/>
              </w:rPr>
            </w:pPr>
            <w:hyperlink r:id="rId11" w:history="1">
              <w:r w:rsidR="008161A5" w:rsidRPr="00D81425">
                <w:rPr>
                  <w:rStyle w:val="Hipervnculo"/>
                  <w:rFonts w:ascii="Arial" w:hAnsi="Arial" w:cs="Arial"/>
                </w:rPr>
                <w:t>www.banrep.gov.co</w:t>
              </w:r>
            </w:hyperlink>
          </w:p>
          <w:p w:rsidR="008161A5" w:rsidRDefault="00364042" w:rsidP="008161A5">
            <w:pPr>
              <w:rPr>
                <w:rFonts w:ascii="Arial" w:hAnsi="Arial" w:cs="Arial"/>
              </w:rPr>
            </w:pPr>
            <w:hyperlink r:id="rId12" w:history="1">
              <w:r w:rsidR="008161A5" w:rsidRPr="00D81425">
                <w:rPr>
                  <w:rStyle w:val="Hipervnculo"/>
                  <w:rFonts w:ascii="Arial" w:hAnsi="Arial" w:cs="Arial"/>
                </w:rPr>
                <w:t>www.infovalmer.com.co</w:t>
              </w:r>
            </w:hyperlink>
          </w:p>
          <w:p w:rsidR="009D3B04" w:rsidRPr="007F40E6" w:rsidRDefault="009D3B04" w:rsidP="00CC21F3">
            <w:pPr>
              <w:rPr>
                <w:rFonts w:ascii="Arial" w:hAnsi="Arial" w:cs="Arial"/>
                <w:b/>
                <w:color w:val="0F243E" w:themeColor="text2" w:themeShade="80"/>
              </w:rPr>
            </w:pPr>
          </w:p>
        </w:tc>
      </w:tr>
      <w:tr w:rsidR="009D3B04" w:rsidTr="00816BED">
        <w:tc>
          <w:tcPr>
            <w:tcW w:w="9054"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r w:rsidR="00804FCB">
              <w:rPr>
                <w:rFonts w:ascii="Arial" w:hAnsi="Arial" w:cs="Arial"/>
                <w:b/>
                <w:color w:val="0F243E" w:themeColor="text2" w:themeShade="80"/>
              </w:rPr>
              <w:t xml:space="preserve">A UTILIZAR </w:t>
            </w:r>
          </w:p>
          <w:p w:rsidR="008161A5" w:rsidRPr="00B40309" w:rsidRDefault="008161A5" w:rsidP="00B40309">
            <w:pPr>
              <w:jc w:val="both"/>
              <w:rPr>
                <w:rFonts w:ascii="Arial" w:hAnsi="Arial" w:cs="Arial"/>
                <w:lang w:val="es-ES_tradnl"/>
              </w:rPr>
            </w:pPr>
            <w:r w:rsidRPr="00B40309">
              <w:rPr>
                <w:rFonts w:ascii="Arial" w:hAnsi="Arial" w:cs="Arial"/>
                <w:lang w:val="es-ES_tradnl"/>
              </w:rPr>
              <w:t xml:space="preserve">Se utilizaran como principales medio la lecturas de artículos de actualidad relacionados con los  temas vistos en clase, complementando con talleres de ejercicios prácticos de casos reales de empresas nacionales o internacionales. </w:t>
            </w:r>
          </w:p>
          <w:p w:rsidR="008161A5" w:rsidRPr="00B40309" w:rsidRDefault="008161A5" w:rsidP="00B40309">
            <w:pPr>
              <w:jc w:val="both"/>
              <w:rPr>
                <w:rFonts w:ascii="Arial" w:hAnsi="Arial" w:cs="Arial"/>
                <w:lang w:val="es-ES_tradnl"/>
              </w:rPr>
            </w:pPr>
            <w:r w:rsidRPr="00B40309">
              <w:rPr>
                <w:rFonts w:ascii="Arial" w:hAnsi="Arial" w:cs="Arial"/>
                <w:lang w:val="es-ES_tradnl"/>
              </w:rPr>
              <w:t>En las lecturas se solicitara al alumno extraer los conceptos relacionados y plantar su punto de vista sobre los temas, buscando de cualquier forma que el alumno aprenda a tomar decisiones y a escoger las mejores alternativas que le brinde el mercado. Los talleres serán enfocados a casos prácticos de aplicación de las formulas y en los posible sobre situaciones reales.</w:t>
            </w:r>
          </w:p>
          <w:p w:rsidR="008161A5" w:rsidRPr="00B40309" w:rsidRDefault="008161A5" w:rsidP="00B40309">
            <w:pPr>
              <w:jc w:val="both"/>
              <w:rPr>
                <w:rFonts w:ascii="Arial" w:hAnsi="Arial" w:cs="Arial"/>
                <w:lang w:val="es-ES_tradnl"/>
              </w:rPr>
            </w:pPr>
            <w:r w:rsidRPr="00B40309">
              <w:rPr>
                <w:rFonts w:ascii="Arial" w:hAnsi="Arial" w:cs="Arial"/>
                <w:lang w:val="es-ES_tradnl"/>
              </w:rPr>
              <w:t xml:space="preserve">Las participación activa de los alumnos es un factor determinante en la retroalimentación de los medios didácticos utilizados </w:t>
            </w:r>
          </w:p>
          <w:p w:rsidR="009D3B04" w:rsidRPr="00C6539E" w:rsidRDefault="009D3B04" w:rsidP="00CC21F3">
            <w:pPr>
              <w:rPr>
                <w:rFonts w:ascii="Arial" w:hAnsi="Arial" w:cs="Arial"/>
                <w:b/>
                <w:color w:val="0F243E" w:themeColor="text2" w:themeShade="80"/>
              </w:rPr>
            </w:pPr>
          </w:p>
        </w:tc>
      </w:tr>
      <w:tr w:rsidR="009D3B04" w:rsidTr="00816BED">
        <w:tc>
          <w:tcPr>
            <w:tcW w:w="9054"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6B397B" w:rsidRPr="00FC4FE1" w:rsidRDefault="006B397B" w:rsidP="006B397B">
            <w:pPr>
              <w:jc w:val="both"/>
              <w:rPr>
                <w:rFonts w:ascii="Arial" w:hAnsi="Arial" w:cs="Arial"/>
              </w:rPr>
            </w:pPr>
            <w:r w:rsidRPr="00FC4FE1">
              <w:rPr>
                <w:rFonts w:ascii="Arial" w:hAnsi="Arial" w:cs="Arial"/>
              </w:rPr>
              <w:t xml:space="preserve">Se utilizara las </w:t>
            </w:r>
            <w:r w:rsidR="00B40309">
              <w:rPr>
                <w:rFonts w:ascii="Arial" w:hAnsi="Arial" w:cs="Arial"/>
              </w:rPr>
              <w:t>TICS</w:t>
            </w:r>
            <w:r w:rsidRPr="00FC4FE1">
              <w:rPr>
                <w:rFonts w:ascii="Arial" w:hAnsi="Arial" w:cs="Arial"/>
              </w:rPr>
              <w:t xml:space="preserve"> en especial para la realización de ejercicios </w:t>
            </w:r>
            <w:r w:rsidR="00B40309">
              <w:rPr>
                <w:rFonts w:ascii="Arial" w:hAnsi="Arial" w:cs="Arial"/>
              </w:rPr>
              <w:t xml:space="preserve">y exposiciones magistrales, </w:t>
            </w:r>
            <w:r w:rsidRPr="00FC4FE1">
              <w:rPr>
                <w:rFonts w:ascii="Arial" w:hAnsi="Arial" w:cs="Arial"/>
              </w:rPr>
              <w:t xml:space="preserve"> como complemento de la materia. </w:t>
            </w:r>
            <w:r w:rsidR="003965F6">
              <w:rPr>
                <w:rFonts w:ascii="Arial" w:hAnsi="Arial" w:cs="Arial"/>
              </w:rPr>
              <w:t xml:space="preserve">Además se usaran videos de películas relacionadas con el tema. </w:t>
            </w:r>
          </w:p>
          <w:p w:rsidR="009D3B04" w:rsidRPr="00C6539E" w:rsidRDefault="009D3B04" w:rsidP="00CC21F3">
            <w:pPr>
              <w:rPr>
                <w:rFonts w:ascii="Arial" w:hAnsi="Arial" w:cs="Arial"/>
                <w:b/>
                <w:color w:val="0F243E" w:themeColor="text2" w:themeShade="80"/>
              </w:rPr>
            </w:pPr>
          </w:p>
        </w:tc>
      </w:tr>
      <w:tr w:rsidR="009D3B04" w:rsidTr="00816BED">
        <w:tc>
          <w:tcPr>
            <w:tcW w:w="9054"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82C5F" w:rsidRDefault="00B40309" w:rsidP="006B397B">
            <w:pPr>
              <w:rPr>
                <w:rFonts w:ascii="Arial" w:hAnsi="Arial" w:cs="Arial"/>
              </w:rPr>
            </w:pPr>
            <w:r>
              <w:rPr>
                <w:rFonts w:ascii="Arial" w:hAnsi="Arial" w:cs="Arial"/>
              </w:rPr>
              <w:t xml:space="preserve">Dentro de los ejercicios de campo se realizaran investigaciones en los </w:t>
            </w:r>
            <w:r w:rsidR="00982C5F">
              <w:rPr>
                <w:rFonts w:ascii="Arial" w:hAnsi="Arial" w:cs="Arial"/>
              </w:rPr>
              <w:t xml:space="preserve">Bancos y entidades </w:t>
            </w:r>
            <w:r>
              <w:rPr>
                <w:rFonts w:ascii="Arial" w:hAnsi="Arial" w:cs="Arial"/>
              </w:rPr>
              <w:t>del sector financiero.</w:t>
            </w:r>
          </w:p>
          <w:p w:rsidR="009D3B04" w:rsidRPr="00C6539E" w:rsidRDefault="009D3B04" w:rsidP="00B40309">
            <w:pPr>
              <w:rPr>
                <w:rFonts w:ascii="Arial" w:hAnsi="Arial" w:cs="Arial"/>
                <w:b/>
                <w:color w:val="0F243E" w:themeColor="text2" w:themeShade="80"/>
              </w:rPr>
            </w:pPr>
          </w:p>
        </w:tc>
      </w:tr>
      <w:tr w:rsidR="009D3B04" w:rsidTr="00816BED">
        <w:tc>
          <w:tcPr>
            <w:tcW w:w="9054"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6B397B" w:rsidRDefault="006B397B" w:rsidP="006B397B">
            <w:pPr>
              <w:rPr>
                <w:rFonts w:ascii="Arial" w:hAnsi="Arial" w:cs="Arial"/>
                <w:color w:val="0F243E" w:themeColor="text2" w:themeShade="80"/>
              </w:rPr>
            </w:pPr>
            <w:r>
              <w:rPr>
                <w:rFonts w:ascii="Arial" w:hAnsi="Arial" w:cs="Arial"/>
                <w:color w:val="0F243E" w:themeColor="text2" w:themeShade="80"/>
              </w:rPr>
              <w:t xml:space="preserve">Computadores y herramientas TICS, Revistas, Prensa y medios de comunicación. </w:t>
            </w:r>
          </w:p>
          <w:p w:rsidR="009D3B04" w:rsidRDefault="009D3B04" w:rsidP="00CC21F3">
            <w:pPr>
              <w:rPr>
                <w:rFonts w:ascii="Arial" w:hAnsi="Arial" w:cs="Arial"/>
                <w:color w:val="0F243E" w:themeColor="text2" w:themeShade="80"/>
              </w:rPr>
            </w:pPr>
          </w:p>
        </w:tc>
      </w:tr>
    </w:tbl>
    <w:p w:rsidR="00373F2F" w:rsidRPr="00765F03" w:rsidRDefault="00765F03" w:rsidP="00765F03">
      <w:pPr>
        <w:jc w:val="both"/>
        <w:rPr>
          <w:rFonts w:ascii="Arial" w:hAnsi="Arial" w:cs="Arial"/>
        </w:rPr>
      </w:pPr>
      <w:r w:rsidRPr="00765F03">
        <w:rPr>
          <w:rFonts w:ascii="Arial" w:hAnsi="Arial" w:cs="Arial"/>
          <w:b/>
        </w:rPr>
        <w:t>NOTA:</w:t>
      </w:r>
      <w:r>
        <w:rPr>
          <w:rFonts w:ascii="Arial" w:hAnsi="Arial" w:cs="Arial"/>
        </w:rPr>
        <w:t xml:space="preserve"> Para identificar y proyectar el trabajo independiente del estudiante, favor tener en cuenta el número de créditos de la asignatura,  y por cada crédito corresponde dos horas de trabajo independiente. Ejemplo si la asignatura es de dos créditos (2), corresponde cuatro (4) horas de T.I. a la semana,  y si es de tres créditos (3) la asignatura, corresponde seis (6) horas de T.I.  </w:t>
      </w:r>
      <w:r w:rsidR="00622015">
        <w:rPr>
          <w:rFonts w:ascii="Arial" w:hAnsi="Arial" w:cs="Arial"/>
        </w:rPr>
        <w:t>ç</w:t>
      </w:r>
    </w:p>
    <w:sectPr w:rsidR="00373F2F" w:rsidRPr="00765F03" w:rsidSect="00F60130">
      <w:headerReference w:type="even" r:id="rId13"/>
      <w:headerReference w:type="default" r:id="rId14"/>
      <w:footerReference w:type="default" r:id="rId15"/>
      <w:headerReference w:type="first" r:id="rId16"/>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4042" w:rsidRDefault="00364042">
      <w:r>
        <w:separator/>
      </w:r>
    </w:p>
  </w:endnote>
  <w:endnote w:type="continuationSeparator" w:id="0">
    <w:p w:rsidR="00364042" w:rsidRDefault="00364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364042" w:rsidP="00F60130">
                          <w:pPr>
                            <w:jc w:val="center"/>
                            <w:rPr>
                              <w:rFonts w:ascii="Myriad Pro" w:hAnsi="Myriad Pro"/>
                              <w:b/>
                              <w:sz w:val="16"/>
                              <w:szCs w:val="16"/>
                            </w:rPr>
                          </w:pPr>
                        </w:p>
                        <w:p w:rsidR="00133C1C" w:rsidRDefault="00364042"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364042" w:rsidP="00F60130">
                    <w:pPr>
                      <w:jc w:val="center"/>
                      <w:rPr>
                        <w:rFonts w:ascii="Myriad Pro" w:hAnsi="Myriad Pro"/>
                        <w:b/>
                        <w:sz w:val="16"/>
                        <w:szCs w:val="16"/>
                      </w:rPr>
                    </w:pPr>
                  </w:p>
                  <w:p w:rsidR="00133C1C" w:rsidRDefault="00364042"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4042" w:rsidRDefault="00364042">
      <w:r>
        <w:separator/>
      </w:r>
    </w:p>
  </w:footnote>
  <w:footnote w:type="continuationSeparator" w:id="0">
    <w:p w:rsidR="00364042" w:rsidRDefault="003640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364042">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EC7E88">
                              <w:rPr>
                                <w:rFonts w:ascii="Tahoma" w:hAnsi="Tahoma" w:cs="Tahoma"/>
                                <w:bCs/>
                                <w:noProof/>
                                <w:sz w:val="14"/>
                                <w:szCs w:val="12"/>
                              </w:rPr>
                              <w:t>6</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EC7E88">
                              <w:rPr>
                                <w:rFonts w:ascii="Tahoma" w:hAnsi="Tahoma" w:cs="Tahoma"/>
                                <w:bCs/>
                                <w:noProof/>
                                <w:sz w:val="14"/>
                                <w:szCs w:val="12"/>
                              </w:rPr>
                              <w:t>11</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EC7E88">
                        <w:rPr>
                          <w:rFonts w:ascii="Tahoma" w:hAnsi="Tahoma" w:cs="Tahoma"/>
                          <w:bCs/>
                          <w:noProof/>
                          <w:sz w:val="14"/>
                          <w:szCs w:val="12"/>
                        </w:rPr>
                        <w:t>6</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EC7E88">
                        <w:rPr>
                          <w:rFonts w:ascii="Tahoma" w:hAnsi="Tahoma" w:cs="Tahoma"/>
                          <w:bCs/>
                          <w:noProof/>
                          <w:sz w:val="14"/>
                          <w:szCs w:val="12"/>
                        </w:rPr>
                        <w:t>11</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364042">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FD41F5"/>
    <w:multiLevelType w:val="hybridMultilevel"/>
    <w:tmpl w:val="38F8F104"/>
    <w:lvl w:ilvl="0" w:tplc="240A000D">
      <w:start w:val="1"/>
      <w:numFmt w:val="bullet"/>
      <w:lvlText w:val=""/>
      <w:lvlJc w:val="left"/>
      <w:pPr>
        <w:ind w:left="720" w:hanging="360"/>
      </w:pPr>
      <w:rPr>
        <w:rFonts w:ascii="Wingdings" w:hAnsi="Wingdings" w:hint="default"/>
      </w:rPr>
    </w:lvl>
    <w:lvl w:ilvl="1" w:tplc="A9C6AD52">
      <w:start w:val="5"/>
      <w:numFmt w:val="bullet"/>
      <w:lvlText w:val="-"/>
      <w:lvlJc w:val="left"/>
      <w:pPr>
        <w:ind w:left="1965" w:hanging="885"/>
      </w:pPr>
      <w:rPr>
        <w:rFonts w:ascii="Verdana" w:eastAsia="Times New Roman" w:hAnsi="Verdana" w:cs="Verdana"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4AD6367F"/>
    <w:multiLevelType w:val="hybridMultilevel"/>
    <w:tmpl w:val="D2E403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nsid w:val="598F0746"/>
    <w:multiLevelType w:val="hybridMultilevel"/>
    <w:tmpl w:val="ECB8DBB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
    <w:nsid w:val="64E43EA4"/>
    <w:multiLevelType w:val="hybridMultilevel"/>
    <w:tmpl w:val="9468D73A"/>
    <w:lvl w:ilvl="0" w:tplc="5C6E3E24">
      <w:start w:val="1"/>
      <w:numFmt w:val="decimal"/>
      <w:lvlText w:val="%1."/>
      <w:lvlJc w:val="left"/>
      <w:pPr>
        <w:ind w:left="720" w:hanging="360"/>
      </w:pPr>
      <w:rPr>
        <w:rFonts w:ascii="Arial" w:eastAsia="Times New Roman" w:hAnsi="Arial" w:cs="Arial"/>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6ED53740"/>
    <w:multiLevelType w:val="hybridMultilevel"/>
    <w:tmpl w:val="AD22756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6FE32CB5"/>
    <w:multiLevelType w:val="hybridMultilevel"/>
    <w:tmpl w:val="6930B22A"/>
    <w:lvl w:ilvl="0" w:tplc="A2122D70">
      <w:start w:val="5"/>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 w:numId="6">
    <w:abstractNumId w:val="6"/>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0433A"/>
    <w:rsid w:val="0002219A"/>
    <w:rsid w:val="00023220"/>
    <w:rsid w:val="000441CA"/>
    <w:rsid w:val="00082860"/>
    <w:rsid w:val="00082EE3"/>
    <w:rsid w:val="000835CE"/>
    <w:rsid w:val="000974B1"/>
    <w:rsid w:val="000A544F"/>
    <w:rsid w:val="000B4495"/>
    <w:rsid w:val="000B7FD4"/>
    <w:rsid w:val="000C2B6B"/>
    <w:rsid w:val="000D5DD4"/>
    <w:rsid w:val="000E3F82"/>
    <w:rsid w:val="000E5B8C"/>
    <w:rsid w:val="000F2C39"/>
    <w:rsid w:val="001045BF"/>
    <w:rsid w:val="00133BD9"/>
    <w:rsid w:val="00141FBA"/>
    <w:rsid w:val="001434AF"/>
    <w:rsid w:val="0015247C"/>
    <w:rsid w:val="00155103"/>
    <w:rsid w:val="0017228E"/>
    <w:rsid w:val="001A5C22"/>
    <w:rsid w:val="001B0B95"/>
    <w:rsid w:val="001B7672"/>
    <w:rsid w:val="001C6729"/>
    <w:rsid w:val="001D5BBE"/>
    <w:rsid w:val="001D68CF"/>
    <w:rsid w:val="002202D2"/>
    <w:rsid w:val="002259E8"/>
    <w:rsid w:val="00244DD7"/>
    <w:rsid w:val="00253A6F"/>
    <w:rsid w:val="0026451A"/>
    <w:rsid w:val="00294C87"/>
    <w:rsid w:val="002B25E0"/>
    <w:rsid w:val="002C7108"/>
    <w:rsid w:val="002F0977"/>
    <w:rsid w:val="002F4E6F"/>
    <w:rsid w:val="00356E2F"/>
    <w:rsid w:val="00364042"/>
    <w:rsid w:val="00365D73"/>
    <w:rsid w:val="00373F2F"/>
    <w:rsid w:val="003856AE"/>
    <w:rsid w:val="003965F6"/>
    <w:rsid w:val="003B4B6A"/>
    <w:rsid w:val="003B6EB0"/>
    <w:rsid w:val="003C589F"/>
    <w:rsid w:val="003D0657"/>
    <w:rsid w:val="003E50B7"/>
    <w:rsid w:val="00422E84"/>
    <w:rsid w:val="00436C81"/>
    <w:rsid w:val="0044563F"/>
    <w:rsid w:val="004560F4"/>
    <w:rsid w:val="00461240"/>
    <w:rsid w:val="0047303E"/>
    <w:rsid w:val="00475AE3"/>
    <w:rsid w:val="004A1219"/>
    <w:rsid w:val="004B4E0F"/>
    <w:rsid w:val="004C4BF8"/>
    <w:rsid w:val="004E5C30"/>
    <w:rsid w:val="00503B3A"/>
    <w:rsid w:val="0051204E"/>
    <w:rsid w:val="005307D9"/>
    <w:rsid w:val="005661ED"/>
    <w:rsid w:val="00580528"/>
    <w:rsid w:val="00583131"/>
    <w:rsid w:val="005C35A3"/>
    <w:rsid w:val="005C6EF2"/>
    <w:rsid w:val="005E3F1E"/>
    <w:rsid w:val="0061011D"/>
    <w:rsid w:val="00614840"/>
    <w:rsid w:val="00622015"/>
    <w:rsid w:val="00623E53"/>
    <w:rsid w:val="00632BC7"/>
    <w:rsid w:val="00635196"/>
    <w:rsid w:val="00676690"/>
    <w:rsid w:val="006865AC"/>
    <w:rsid w:val="006B397B"/>
    <w:rsid w:val="006E2923"/>
    <w:rsid w:val="006E3822"/>
    <w:rsid w:val="007558B3"/>
    <w:rsid w:val="00765F03"/>
    <w:rsid w:val="00780882"/>
    <w:rsid w:val="007B7482"/>
    <w:rsid w:val="007C0BE8"/>
    <w:rsid w:val="007E533F"/>
    <w:rsid w:val="007F422F"/>
    <w:rsid w:val="007F6349"/>
    <w:rsid w:val="00804FCB"/>
    <w:rsid w:val="00814145"/>
    <w:rsid w:val="008161A5"/>
    <w:rsid w:val="00816BED"/>
    <w:rsid w:val="00867D0C"/>
    <w:rsid w:val="008A5B65"/>
    <w:rsid w:val="008C2456"/>
    <w:rsid w:val="008D0379"/>
    <w:rsid w:val="008F0525"/>
    <w:rsid w:val="00902D91"/>
    <w:rsid w:val="00935108"/>
    <w:rsid w:val="0095076E"/>
    <w:rsid w:val="009552D6"/>
    <w:rsid w:val="00956450"/>
    <w:rsid w:val="00962AFD"/>
    <w:rsid w:val="009805FF"/>
    <w:rsid w:val="00981C00"/>
    <w:rsid w:val="00982C5F"/>
    <w:rsid w:val="00984C70"/>
    <w:rsid w:val="009A21E9"/>
    <w:rsid w:val="009A26B8"/>
    <w:rsid w:val="009A43A0"/>
    <w:rsid w:val="009D3B04"/>
    <w:rsid w:val="009E48C7"/>
    <w:rsid w:val="00A0083B"/>
    <w:rsid w:val="00A03884"/>
    <w:rsid w:val="00A46768"/>
    <w:rsid w:val="00A70B1C"/>
    <w:rsid w:val="00A728D1"/>
    <w:rsid w:val="00A918E4"/>
    <w:rsid w:val="00A95DF1"/>
    <w:rsid w:val="00AB6222"/>
    <w:rsid w:val="00AC3D38"/>
    <w:rsid w:val="00AE5253"/>
    <w:rsid w:val="00AF3593"/>
    <w:rsid w:val="00B15A0F"/>
    <w:rsid w:val="00B3659A"/>
    <w:rsid w:val="00B40309"/>
    <w:rsid w:val="00B43D49"/>
    <w:rsid w:val="00B43F95"/>
    <w:rsid w:val="00B512D2"/>
    <w:rsid w:val="00B805BC"/>
    <w:rsid w:val="00BB7994"/>
    <w:rsid w:val="00BE2B59"/>
    <w:rsid w:val="00C53331"/>
    <w:rsid w:val="00C64897"/>
    <w:rsid w:val="00C65468"/>
    <w:rsid w:val="00C674FC"/>
    <w:rsid w:val="00C76C36"/>
    <w:rsid w:val="00C82373"/>
    <w:rsid w:val="00CB281D"/>
    <w:rsid w:val="00CC116E"/>
    <w:rsid w:val="00CD6BED"/>
    <w:rsid w:val="00CF30DB"/>
    <w:rsid w:val="00D06DA0"/>
    <w:rsid w:val="00D13FA2"/>
    <w:rsid w:val="00D15C96"/>
    <w:rsid w:val="00D173EE"/>
    <w:rsid w:val="00D20B05"/>
    <w:rsid w:val="00D227B8"/>
    <w:rsid w:val="00D24C95"/>
    <w:rsid w:val="00D40E14"/>
    <w:rsid w:val="00D774F2"/>
    <w:rsid w:val="00D86600"/>
    <w:rsid w:val="00D97B5F"/>
    <w:rsid w:val="00D97BC2"/>
    <w:rsid w:val="00DA459A"/>
    <w:rsid w:val="00DC15C5"/>
    <w:rsid w:val="00DE3D09"/>
    <w:rsid w:val="00E16862"/>
    <w:rsid w:val="00E564EF"/>
    <w:rsid w:val="00E9688D"/>
    <w:rsid w:val="00EA71E0"/>
    <w:rsid w:val="00EB03AE"/>
    <w:rsid w:val="00EC7E88"/>
    <w:rsid w:val="00ED4AA8"/>
    <w:rsid w:val="00EE66E2"/>
    <w:rsid w:val="00F26635"/>
    <w:rsid w:val="00F32A57"/>
    <w:rsid w:val="00F727BD"/>
    <w:rsid w:val="00F73D80"/>
    <w:rsid w:val="00F76DF1"/>
    <w:rsid w:val="00F82659"/>
    <w:rsid w:val="00FA1F96"/>
    <w:rsid w:val="00FC12E6"/>
    <w:rsid w:val="00FD60D8"/>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78FE15C0-3B2A-4851-82F1-427142BCA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paragraph" w:styleId="NormalWeb">
    <w:name w:val="Normal (Web)"/>
    <w:basedOn w:val="Normal"/>
    <w:uiPriority w:val="99"/>
    <w:unhideWhenUsed/>
    <w:rsid w:val="009805FF"/>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tatunja.edu.co"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nfovalmer.com.c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anrep.gov.co"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mvcolombia.org.co" TargetMode="External"/><Relationship Id="rId4" Type="http://schemas.openxmlformats.org/officeDocument/2006/relationships/settings" Target="settings.xml"/><Relationship Id="rId9" Type="http://schemas.openxmlformats.org/officeDocument/2006/relationships/hyperlink" Target="http://www.bvc.com.co"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5BC81-68E6-43B0-9003-E967D30E0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3333</Words>
  <Characters>18335</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Yuly Paola Patino Jaimes</cp:lastModifiedBy>
  <cp:revision>2</cp:revision>
  <dcterms:created xsi:type="dcterms:W3CDTF">2015-10-26T16:17:00Z</dcterms:created>
  <dcterms:modified xsi:type="dcterms:W3CDTF">2015-10-26T16:17:00Z</dcterms:modified>
</cp:coreProperties>
</file>